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574A" w14:textId="77777777" w:rsidR="00DB00CF" w:rsidRPr="00A62E77" w:rsidRDefault="00DB00CF" w:rsidP="00DB00CF">
      <w:pPr>
        <w:rPr>
          <w:rFonts w:ascii="Arial" w:hAnsi="Arial" w:cs="Arial"/>
        </w:rPr>
      </w:pPr>
    </w:p>
    <w:p w14:paraId="77F98AD2" w14:textId="77777777" w:rsidR="00DB00CF" w:rsidRDefault="00DB00CF" w:rsidP="00DB00CF"/>
    <w:p w14:paraId="3B4F8B6E" w14:textId="77777777" w:rsidR="00DB00CF" w:rsidRDefault="00DB00CF" w:rsidP="00DB00CF"/>
    <w:p w14:paraId="75A4DF96" w14:textId="77777777" w:rsidR="00DB00CF" w:rsidRDefault="00DB00CF" w:rsidP="00DB00CF"/>
    <w:p w14:paraId="51227B85" w14:textId="77777777" w:rsidR="00DB00CF" w:rsidRPr="00804BE3" w:rsidRDefault="00DB00CF" w:rsidP="00DB00CF">
      <w:pPr>
        <w:rPr>
          <w:rFonts w:ascii="Arial" w:hAnsi="Arial" w:cs="Arial"/>
        </w:rPr>
      </w:pPr>
    </w:p>
    <w:p w14:paraId="32E98B3D" w14:textId="77777777"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  <w:r w:rsidRPr="00804BE3">
        <w:rPr>
          <w:rFonts w:ascii="Arial" w:hAnsi="Arial" w:cs="Arial"/>
          <w:b/>
          <w:sz w:val="40"/>
          <w:szCs w:val="40"/>
        </w:rPr>
        <w:t xml:space="preserve">PROFILO DI FUNZIONAMENTO </w:t>
      </w:r>
    </w:p>
    <w:p w14:paraId="4CAA7DFA" w14:textId="77777777"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4AF537C7" w14:textId="77777777" w:rsidR="00525450" w:rsidRPr="00804BE3" w:rsidRDefault="00525450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43AFC5B9" w14:textId="77777777"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  <w:r w:rsidRPr="00804BE3">
        <w:rPr>
          <w:rFonts w:ascii="Arial" w:hAnsi="Arial" w:cs="Arial"/>
          <w:b/>
          <w:sz w:val="40"/>
          <w:szCs w:val="40"/>
        </w:rPr>
        <w:t>Alunno/a _____________</w:t>
      </w:r>
    </w:p>
    <w:p w14:paraId="4941253F" w14:textId="77777777"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633EAFF6" w14:textId="77777777" w:rsidR="00DB00CF" w:rsidRPr="00804BE3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  <w:r w:rsidRPr="00804BE3">
        <w:rPr>
          <w:rFonts w:ascii="Arial" w:hAnsi="Arial" w:cs="Arial"/>
          <w:b/>
          <w:sz w:val="36"/>
          <w:szCs w:val="36"/>
        </w:rPr>
        <w:t>SCUOLA ___________________</w:t>
      </w:r>
    </w:p>
    <w:p w14:paraId="4B7AB208" w14:textId="77777777" w:rsidR="00664DF1" w:rsidRPr="00804BE3" w:rsidRDefault="00664DF1" w:rsidP="00DB00CF">
      <w:pPr>
        <w:jc w:val="center"/>
        <w:rPr>
          <w:rFonts w:ascii="Arial" w:hAnsi="Arial" w:cs="Arial"/>
          <w:b/>
          <w:sz w:val="36"/>
          <w:szCs w:val="36"/>
        </w:rPr>
      </w:pPr>
    </w:p>
    <w:p w14:paraId="76F1548B" w14:textId="77777777" w:rsidR="00DB00CF" w:rsidRPr="00804BE3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  <w:r w:rsidRPr="00804BE3">
        <w:rPr>
          <w:rFonts w:ascii="Arial" w:hAnsi="Arial" w:cs="Arial"/>
          <w:b/>
          <w:sz w:val="36"/>
          <w:szCs w:val="36"/>
        </w:rPr>
        <w:t>CLASSE ____________</w:t>
      </w:r>
    </w:p>
    <w:p w14:paraId="23455315" w14:textId="77777777" w:rsidR="00DB00CF" w:rsidRPr="00804BE3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</w:p>
    <w:p w14:paraId="35910666" w14:textId="77777777"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17AF529F" w14:textId="77777777" w:rsidR="004425A3" w:rsidRPr="00804BE3" w:rsidRDefault="004425A3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14:paraId="3C014FE4" w14:textId="77777777" w:rsidR="00DB00CF" w:rsidRPr="00804BE3" w:rsidRDefault="00DB00CF" w:rsidP="00DB00CF">
      <w:pPr>
        <w:jc w:val="center"/>
        <w:rPr>
          <w:rFonts w:ascii="Arial" w:hAnsi="Arial" w:cs="Arial"/>
          <w:b/>
          <w:sz w:val="44"/>
          <w:szCs w:val="44"/>
        </w:rPr>
      </w:pPr>
    </w:p>
    <w:p w14:paraId="1962A52A" w14:textId="77777777" w:rsidR="00DB00CF" w:rsidRPr="00804BE3" w:rsidRDefault="00DB00CF" w:rsidP="00DB00CF">
      <w:pPr>
        <w:jc w:val="center"/>
        <w:rPr>
          <w:rFonts w:ascii="Arial" w:hAnsi="Arial" w:cs="Arial"/>
          <w:sz w:val="44"/>
          <w:szCs w:val="44"/>
        </w:rPr>
      </w:pPr>
    </w:p>
    <w:p w14:paraId="7866ECBC" w14:textId="77777777" w:rsidR="00DB00CF" w:rsidRPr="00804BE3" w:rsidRDefault="00DB00CF" w:rsidP="00DB00CF">
      <w:pPr>
        <w:jc w:val="center"/>
        <w:rPr>
          <w:rFonts w:ascii="Arial" w:hAnsi="Arial" w:cs="Arial"/>
          <w:sz w:val="44"/>
          <w:szCs w:val="44"/>
        </w:rPr>
      </w:pPr>
    </w:p>
    <w:p w14:paraId="1F94D625" w14:textId="77777777" w:rsidR="002667B5" w:rsidRPr="00804BE3" w:rsidRDefault="00DB00CF" w:rsidP="00DB00CF">
      <w:pPr>
        <w:jc w:val="center"/>
        <w:rPr>
          <w:rFonts w:ascii="Arial" w:hAnsi="Arial" w:cs="Arial"/>
          <w:b/>
        </w:rPr>
      </w:pPr>
      <w:proofErr w:type="spellStart"/>
      <w:r w:rsidRPr="00804BE3">
        <w:rPr>
          <w:rFonts w:ascii="Arial" w:hAnsi="Arial" w:cs="Arial"/>
          <w:b/>
        </w:rPr>
        <w:t>a.s.</w:t>
      </w:r>
      <w:proofErr w:type="spellEnd"/>
      <w:r w:rsidRPr="00804BE3">
        <w:rPr>
          <w:rFonts w:ascii="Arial" w:hAnsi="Arial" w:cs="Arial"/>
          <w:b/>
        </w:rPr>
        <w:t xml:space="preserve"> 20__/20__</w:t>
      </w:r>
    </w:p>
    <w:p w14:paraId="333475CE" w14:textId="021CADD8" w:rsidR="00804BE3" w:rsidRPr="005855F4" w:rsidRDefault="004425A3" w:rsidP="005855F4">
      <w:pPr>
        <w:suppressAutoHyphens w:val="0"/>
        <w:spacing w:after="200" w:line="276" w:lineRule="auto"/>
        <w:rPr>
          <w:rFonts w:ascii="Arial" w:hAnsi="Arial" w:cs="Arial"/>
          <w:b/>
        </w:rPr>
      </w:pPr>
      <w:r w:rsidRPr="00804BE3">
        <w:rPr>
          <w:rFonts w:ascii="Arial" w:hAnsi="Arial" w:cs="Arial"/>
          <w:b/>
        </w:rPr>
        <w:br w:type="page"/>
      </w:r>
    </w:p>
    <w:p w14:paraId="7E983B78" w14:textId="2145EB9F" w:rsidR="00804BE3" w:rsidRDefault="00804BE3">
      <w:pPr>
        <w:suppressAutoHyphens w:val="0"/>
        <w:spacing w:after="200" w:line="276" w:lineRule="auto"/>
        <w:rPr>
          <w:rFonts w:ascii="Arial" w:hAnsi="Arial" w:cs="Arial"/>
        </w:rPr>
      </w:pPr>
    </w:p>
    <w:tbl>
      <w:tblPr>
        <w:tblW w:w="155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06"/>
        <w:gridCol w:w="5497"/>
        <w:gridCol w:w="1701"/>
        <w:gridCol w:w="1560"/>
        <w:gridCol w:w="1560"/>
        <w:gridCol w:w="1560"/>
      </w:tblGrid>
      <w:tr w:rsidR="005855F4" w:rsidRPr="005855F4" w14:paraId="0CBE3EE2" w14:textId="74966F31" w:rsidTr="005855F4">
        <w:trPr>
          <w:trHeight w:val="847"/>
        </w:trPr>
        <w:tc>
          <w:tcPr>
            <w:tcW w:w="2282" w:type="dxa"/>
            <w:vAlign w:val="center"/>
            <w:hideMark/>
          </w:tcPr>
          <w:p w14:paraId="3166B38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12990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Assi</w:t>
            </w:r>
          </w:p>
          <w:p w14:paraId="63A46103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14:paraId="342A98EA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 xml:space="preserve">Capitoli ICF </w:t>
            </w:r>
          </w:p>
        </w:tc>
        <w:tc>
          <w:tcPr>
            <w:tcW w:w="5497" w:type="dxa"/>
            <w:vAlign w:val="center"/>
            <w:hideMark/>
          </w:tcPr>
          <w:p w14:paraId="6139274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448D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 xml:space="preserve">Profilo di funzionamento </w:t>
            </w:r>
          </w:p>
          <w:p w14:paraId="018C85CE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F5EDCE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Problemi osservati</w:t>
            </w:r>
          </w:p>
          <w:p w14:paraId="23B0B3A2" w14:textId="77777777" w:rsidR="005855F4" w:rsidRPr="00804BE3" w:rsidRDefault="005855F4" w:rsidP="00C35EF9">
            <w:pPr>
              <w:tabs>
                <w:tab w:val="right" w:pos="2478"/>
              </w:tabs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dell’interazione</w:t>
            </w:r>
          </w:p>
        </w:tc>
        <w:tc>
          <w:tcPr>
            <w:tcW w:w="1560" w:type="dxa"/>
            <w:vAlign w:val="center"/>
          </w:tcPr>
          <w:p w14:paraId="4CE80AE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Obiettivi</w:t>
            </w:r>
          </w:p>
          <w:p w14:paraId="7CF644B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operativi</w:t>
            </w:r>
            <w:r w:rsidRPr="00804BE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0EB658DA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bCs/>
                <w:sz w:val="20"/>
                <w:szCs w:val="20"/>
              </w:rPr>
              <w:t>Risultati</w:t>
            </w:r>
          </w:p>
          <w:p w14:paraId="047B642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bCs/>
                <w:sz w:val="20"/>
                <w:szCs w:val="20"/>
              </w:rPr>
              <w:t>Attesi per l’interazione</w:t>
            </w:r>
          </w:p>
        </w:tc>
        <w:tc>
          <w:tcPr>
            <w:tcW w:w="1560" w:type="dxa"/>
          </w:tcPr>
          <w:p w14:paraId="6586F6F0" w14:textId="77777777" w:rsidR="005855F4" w:rsidRDefault="005855F4" w:rsidP="005855F4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Risultati Raggiunti</w:t>
            </w:r>
          </w:p>
          <w:p w14:paraId="4A3498B8" w14:textId="2BD32098" w:rsidR="00D5058F" w:rsidRPr="00804BE3" w:rsidRDefault="00D5058F" w:rsidP="005855F4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(giugno 20__)</w:t>
            </w:r>
          </w:p>
        </w:tc>
      </w:tr>
      <w:tr w:rsidR="005855F4" w:rsidRPr="00804BE3" w14:paraId="60C54770" w14:textId="5ED3B6AA" w:rsidTr="005855F4">
        <w:tc>
          <w:tcPr>
            <w:tcW w:w="2282" w:type="dxa"/>
            <w:vMerge w:val="restart"/>
            <w:vAlign w:val="center"/>
          </w:tcPr>
          <w:p w14:paraId="797F0A3D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Cognitivo</w:t>
            </w:r>
          </w:p>
          <w:p w14:paraId="19B8B17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7CB38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-livello di sviluppo cognitivo</w:t>
            </w:r>
          </w:p>
          <w:p w14:paraId="14008D6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3D5AD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2F3A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-strategie utilizzate</w:t>
            </w:r>
          </w:p>
          <w:p w14:paraId="67DAFA3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-uso in modo integrato di competenze diverse</w:t>
            </w:r>
          </w:p>
        </w:tc>
        <w:tc>
          <w:tcPr>
            <w:tcW w:w="1406" w:type="dxa"/>
            <w:vMerge w:val="restart"/>
            <w:vAlign w:val="center"/>
          </w:tcPr>
          <w:p w14:paraId="56BD8C4F" w14:textId="7A3B2356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Funzioni mentali: elementi della diagnosi specialistica</w:t>
            </w:r>
          </w:p>
          <w:p w14:paraId="40BC905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CFAF53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  <w:p w14:paraId="629DDFA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Osservazione rispetto a:</w:t>
            </w:r>
          </w:p>
          <w:p w14:paraId="5D99C4A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Movimento</w:t>
            </w:r>
          </w:p>
          <w:p w14:paraId="6F19792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Linguaggio</w:t>
            </w:r>
          </w:p>
          <w:p w14:paraId="3F4ABCF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Gioco</w:t>
            </w:r>
          </w:p>
          <w:p w14:paraId="314129A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BE89DA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15F5C8C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d131 imparare attraverso le azioni con gli oggetti</w:t>
            </w:r>
          </w:p>
        </w:tc>
        <w:tc>
          <w:tcPr>
            <w:tcW w:w="1701" w:type="dxa"/>
          </w:tcPr>
          <w:p w14:paraId="1124F08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2B801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DEF76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13803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3630AE9A" w14:textId="362A5309" w:rsidTr="005855F4">
        <w:tc>
          <w:tcPr>
            <w:tcW w:w="2282" w:type="dxa"/>
            <w:vMerge/>
            <w:vAlign w:val="center"/>
            <w:hideMark/>
          </w:tcPr>
          <w:p w14:paraId="0B526F8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748E4238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108F61E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d163 pensare</w:t>
            </w:r>
          </w:p>
        </w:tc>
        <w:tc>
          <w:tcPr>
            <w:tcW w:w="1701" w:type="dxa"/>
          </w:tcPr>
          <w:p w14:paraId="67AC4CB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5807C1E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3CA58D7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10C05BC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5855F4" w:rsidRPr="00804BE3" w14:paraId="6A9C8CBB" w14:textId="3E8CF300" w:rsidTr="005855F4">
        <w:tc>
          <w:tcPr>
            <w:tcW w:w="2282" w:type="dxa"/>
            <w:vMerge/>
            <w:vAlign w:val="center"/>
            <w:hideMark/>
          </w:tcPr>
          <w:p w14:paraId="04A70F68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1806CAD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57A1886E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d175 risoluzione di problemi</w:t>
            </w:r>
          </w:p>
        </w:tc>
        <w:tc>
          <w:tcPr>
            <w:tcW w:w="1701" w:type="dxa"/>
          </w:tcPr>
          <w:p w14:paraId="6AFBBF5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E9906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569B9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53127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3F5BCDB7" w14:textId="4DF7C29B" w:rsidTr="005855F4">
        <w:trPr>
          <w:trHeight w:val="1601"/>
        </w:trPr>
        <w:tc>
          <w:tcPr>
            <w:tcW w:w="2282" w:type="dxa"/>
            <w:vMerge/>
            <w:vAlign w:val="center"/>
            <w:hideMark/>
          </w:tcPr>
          <w:p w14:paraId="12CFD2B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9D30507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3F74BBE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d177 prendere decisioni</w:t>
            </w:r>
          </w:p>
        </w:tc>
        <w:tc>
          <w:tcPr>
            <w:tcW w:w="1701" w:type="dxa"/>
          </w:tcPr>
          <w:p w14:paraId="7C58748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7AB44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622CC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F1A5A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23D36482" w14:textId="356DB0DF" w:rsidTr="005855F4">
        <w:trPr>
          <w:trHeight w:val="1601"/>
        </w:trPr>
        <w:tc>
          <w:tcPr>
            <w:tcW w:w="2282" w:type="dxa"/>
            <w:vMerge/>
            <w:vAlign w:val="center"/>
            <w:hideMark/>
          </w:tcPr>
          <w:p w14:paraId="3FEFCB02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  <w:hideMark/>
          </w:tcPr>
          <w:p w14:paraId="6D4BEA49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  <w:p w14:paraId="1467D53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6E6AE7E8" w14:textId="256BD452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</w:t>
            </w:r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137 acquisire concetti</w:t>
            </w:r>
          </w:p>
        </w:tc>
        <w:tc>
          <w:tcPr>
            <w:tcW w:w="1701" w:type="dxa"/>
          </w:tcPr>
          <w:p w14:paraId="164F9C1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237B3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73ABF8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27186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2B365FEA" w14:textId="12DF1204" w:rsidTr="005855F4">
        <w:trPr>
          <w:trHeight w:val="1601"/>
        </w:trPr>
        <w:tc>
          <w:tcPr>
            <w:tcW w:w="2282" w:type="dxa"/>
            <w:vMerge/>
            <w:vAlign w:val="center"/>
          </w:tcPr>
          <w:p w14:paraId="7FC3926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0CD5A9E8" w14:textId="77777777" w:rsidR="005855F4" w:rsidRPr="00804BE3" w:rsidRDefault="005855F4" w:rsidP="00C35EF9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Cap. 1 Funzioni mentali</w:t>
            </w:r>
          </w:p>
        </w:tc>
        <w:tc>
          <w:tcPr>
            <w:tcW w:w="5497" w:type="dxa"/>
          </w:tcPr>
          <w:p w14:paraId="7BE3ED3D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117 funzioni intellettive</w:t>
            </w:r>
          </w:p>
        </w:tc>
        <w:tc>
          <w:tcPr>
            <w:tcW w:w="1701" w:type="dxa"/>
          </w:tcPr>
          <w:p w14:paraId="721133B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F91B4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98C7D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C2CF9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0EF70D5B" w14:textId="56A286CE" w:rsidTr="005855F4">
        <w:trPr>
          <w:trHeight w:val="1601"/>
        </w:trPr>
        <w:tc>
          <w:tcPr>
            <w:tcW w:w="2282" w:type="dxa"/>
            <w:vMerge/>
            <w:vAlign w:val="center"/>
          </w:tcPr>
          <w:p w14:paraId="600A5651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079E581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0A71F9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163 funzioni cognitive di base</w:t>
            </w:r>
          </w:p>
          <w:p w14:paraId="0673892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6221F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BEF24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6161F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1A7A7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17B1D48A" w14:textId="76D8AA60" w:rsidTr="005855F4">
        <w:trPr>
          <w:trHeight w:val="1601"/>
        </w:trPr>
        <w:tc>
          <w:tcPr>
            <w:tcW w:w="2282" w:type="dxa"/>
            <w:vAlign w:val="center"/>
          </w:tcPr>
          <w:p w14:paraId="36C81561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34E9025B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A0C27E9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164 funzioni cognitive di livello superiore</w:t>
            </w:r>
          </w:p>
          <w:p w14:paraId="6F64011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8ABB5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41559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7E488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0D16D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1438D60D" w14:textId="1E321A96" w:rsidTr="005855F4">
        <w:tc>
          <w:tcPr>
            <w:tcW w:w="2282" w:type="dxa"/>
            <w:vMerge w:val="restart"/>
            <w:vAlign w:val="center"/>
          </w:tcPr>
          <w:p w14:paraId="1C337605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Affettivo- relazionale</w:t>
            </w:r>
          </w:p>
        </w:tc>
        <w:tc>
          <w:tcPr>
            <w:tcW w:w="1406" w:type="dxa"/>
            <w:vMerge w:val="restart"/>
            <w:vAlign w:val="center"/>
          </w:tcPr>
          <w:p w14:paraId="7D436705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1 Funzioni mentali</w:t>
            </w:r>
          </w:p>
        </w:tc>
        <w:tc>
          <w:tcPr>
            <w:tcW w:w="5497" w:type="dxa"/>
          </w:tcPr>
          <w:p w14:paraId="1DD4166A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126 funzioni del temperamento e della personalità</w:t>
            </w:r>
          </w:p>
        </w:tc>
        <w:tc>
          <w:tcPr>
            <w:tcW w:w="1701" w:type="dxa"/>
          </w:tcPr>
          <w:p w14:paraId="6C6CB40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4444D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12D31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32B64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23900789" w14:textId="4B88583A" w:rsidTr="005855F4">
        <w:tc>
          <w:tcPr>
            <w:tcW w:w="2282" w:type="dxa"/>
            <w:vMerge/>
            <w:vAlign w:val="center"/>
          </w:tcPr>
          <w:p w14:paraId="63786924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1D6681AB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0892CB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152 funzioni emozionali</w:t>
            </w:r>
          </w:p>
        </w:tc>
        <w:tc>
          <w:tcPr>
            <w:tcW w:w="1701" w:type="dxa"/>
          </w:tcPr>
          <w:p w14:paraId="2984B5F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4627B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6D778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8AD820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4A24DFAF" w14:textId="43618EDF" w:rsidTr="005855F4">
        <w:tc>
          <w:tcPr>
            <w:tcW w:w="2282" w:type="dxa"/>
            <w:vMerge/>
            <w:vAlign w:val="center"/>
          </w:tcPr>
          <w:p w14:paraId="677DC5CB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5F19F155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14C3C0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110 funzioni della coscienza</w:t>
            </w:r>
          </w:p>
        </w:tc>
        <w:tc>
          <w:tcPr>
            <w:tcW w:w="1701" w:type="dxa"/>
          </w:tcPr>
          <w:p w14:paraId="64A6719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6174E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CF3B5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B2DC6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51C866CE" w14:textId="38BF0C27" w:rsidTr="005855F4">
        <w:tc>
          <w:tcPr>
            <w:tcW w:w="2282" w:type="dxa"/>
            <w:vMerge/>
            <w:vAlign w:val="center"/>
          </w:tcPr>
          <w:p w14:paraId="03A61D50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16BF2649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3E2C760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125 funzioni e attitudini interpersonali</w:t>
            </w:r>
          </w:p>
        </w:tc>
        <w:tc>
          <w:tcPr>
            <w:tcW w:w="1701" w:type="dxa"/>
          </w:tcPr>
          <w:p w14:paraId="4AB94E5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FEA72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60988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4203B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7547F156" w14:textId="4396661E" w:rsidTr="005855F4">
        <w:tc>
          <w:tcPr>
            <w:tcW w:w="2282" w:type="dxa"/>
            <w:vMerge/>
            <w:vAlign w:val="center"/>
          </w:tcPr>
          <w:p w14:paraId="101CDF08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3EA4E27D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5691B22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b130 funzioni dell’energia e delle pulsioni</w:t>
            </w:r>
          </w:p>
        </w:tc>
        <w:tc>
          <w:tcPr>
            <w:tcW w:w="1701" w:type="dxa"/>
          </w:tcPr>
          <w:p w14:paraId="2E6D16E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1387D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FDFC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D85B6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09CF84FE" w14:textId="363825DC" w:rsidTr="005855F4">
        <w:tc>
          <w:tcPr>
            <w:tcW w:w="2282" w:type="dxa"/>
            <w:vMerge/>
            <w:vAlign w:val="center"/>
          </w:tcPr>
          <w:p w14:paraId="6402649B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4ADA6B98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5E8587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2</w:t>
            </w:r>
          </w:p>
        </w:tc>
        <w:tc>
          <w:tcPr>
            <w:tcW w:w="5497" w:type="dxa"/>
          </w:tcPr>
          <w:p w14:paraId="1D3567AF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d240 gestire la tensione</w:t>
            </w:r>
          </w:p>
          <w:p w14:paraId="24D75DA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3152B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03E4DE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3E9B0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114AD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0FF148C5" w14:textId="6971768B" w:rsidTr="005855F4">
        <w:tc>
          <w:tcPr>
            <w:tcW w:w="2282" w:type="dxa"/>
            <w:vMerge/>
            <w:vAlign w:val="center"/>
            <w:hideMark/>
          </w:tcPr>
          <w:p w14:paraId="792DAD68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862644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21AD7DB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d250 controllare il proprio comportamento</w:t>
            </w:r>
          </w:p>
          <w:p w14:paraId="17BC965F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E1798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0000A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2664A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DD9B2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018D1ADB" w14:textId="1096B750" w:rsidTr="005855F4">
        <w:tc>
          <w:tcPr>
            <w:tcW w:w="2282" w:type="dxa"/>
            <w:vMerge/>
            <w:vAlign w:val="center"/>
            <w:hideMark/>
          </w:tcPr>
          <w:p w14:paraId="3681741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1F4ED3D2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20EDBE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7 Relazioni interpersonali</w:t>
            </w:r>
          </w:p>
        </w:tc>
        <w:tc>
          <w:tcPr>
            <w:tcW w:w="5497" w:type="dxa"/>
          </w:tcPr>
          <w:p w14:paraId="404D4C51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d720 interazioni interpersonali complesse</w:t>
            </w:r>
          </w:p>
        </w:tc>
        <w:tc>
          <w:tcPr>
            <w:tcW w:w="1701" w:type="dxa"/>
          </w:tcPr>
          <w:p w14:paraId="7075A56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57426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9C198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0320C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5217E7C3" w14:textId="700C316D" w:rsidTr="005855F4">
        <w:tc>
          <w:tcPr>
            <w:tcW w:w="2282" w:type="dxa"/>
            <w:vMerge/>
            <w:vAlign w:val="center"/>
            <w:hideMark/>
          </w:tcPr>
          <w:p w14:paraId="1D4BF4DD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5FD89B2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A98349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d760 relazioni familiari</w:t>
            </w:r>
            <w:r w:rsidRPr="00804B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6C273D0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5DB49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DE6371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DD0BB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D10DF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5ECFB225" w14:textId="5511D3B6" w:rsidTr="005855F4">
        <w:tc>
          <w:tcPr>
            <w:tcW w:w="2282" w:type="dxa"/>
            <w:vMerge w:val="restart"/>
            <w:vAlign w:val="center"/>
          </w:tcPr>
          <w:p w14:paraId="7A23141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C64737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6DDE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AAC80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Linguistico</w:t>
            </w:r>
          </w:p>
          <w:p w14:paraId="73D860F8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Comprensione</w:t>
            </w:r>
          </w:p>
          <w:p w14:paraId="4F0D0C52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Produzione</w:t>
            </w:r>
          </w:p>
          <w:p w14:paraId="429E73F0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Uso comunicativo</w:t>
            </w:r>
          </w:p>
          <w:p w14:paraId="53D2A956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Uso di linguaggi alternativi</w:t>
            </w:r>
          </w:p>
          <w:p w14:paraId="53B71857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Uso di linguaggi integrativi</w:t>
            </w:r>
          </w:p>
          <w:p w14:paraId="322DA21D" w14:textId="77777777" w:rsidR="005855F4" w:rsidRPr="00804BE3" w:rsidRDefault="005855F4" w:rsidP="00C35EF9">
            <w:pPr>
              <w:pStyle w:val="Paragrafoelenco1"/>
              <w:snapToGrid w:val="0"/>
              <w:spacing w:line="100" w:lineRule="atLeast"/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B10A9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Comunicazionale</w:t>
            </w:r>
          </w:p>
          <w:p w14:paraId="71EF93A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-Mezzi privilegiati</w:t>
            </w:r>
          </w:p>
          <w:p w14:paraId="0F0036E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-Contenuti prevalenti</w:t>
            </w:r>
          </w:p>
          <w:p w14:paraId="1645F4B0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-Modalità di interazioni</w:t>
            </w:r>
          </w:p>
          <w:p w14:paraId="14C8B817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34B0E03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1 Funzioni mentali</w:t>
            </w:r>
          </w:p>
          <w:p w14:paraId="21658A1E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4F7072A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167 funzioni mentali del linguaggio</w:t>
            </w:r>
          </w:p>
        </w:tc>
        <w:tc>
          <w:tcPr>
            <w:tcW w:w="1701" w:type="dxa"/>
          </w:tcPr>
          <w:p w14:paraId="27EB044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E10C81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D8736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F3C72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441D7967" w14:textId="4E2D164A" w:rsidTr="005855F4">
        <w:tc>
          <w:tcPr>
            <w:tcW w:w="2282" w:type="dxa"/>
            <w:vMerge/>
            <w:vAlign w:val="center"/>
          </w:tcPr>
          <w:p w14:paraId="60F2281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44F88405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Cap3Funzioni della voce e dell’eloquio</w:t>
            </w:r>
          </w:p>
        </w:tc>
        <w:tc>
          <w:tcPr>
            <w:tcW w:w="5497" w:type="dxa"/>
          </w:tcPr>
          <w:p w14:paraId="0CED9E38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310 funzioni della voce</w:t>
            </w:r>
          </w:p>
        </w:tc>
        <w:tc>
          <w:tcPr>
            <w:tcW w:w="1701" w:type="dxa"/>
          </w:tcPr>
          <w:p w14:paraId="12DB7B2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0F379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D57CB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BCE1E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408FB7C0" w14:textId="133376FF" w:rsidTr="005855F4">
        <w:tc>
          <w:tcPr>
            <w:tcW w:w="2282" w:type="dxa"/>
            <w:vMerge/>
            <w:vAlign w:val="center"/>
          </w:tcPr>
          <w:p w14:paraId="39C73BDC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2B503FCA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40ABEC3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320 funzioni dell’articolazione della voce</w:t>
            </w:r>
          </w:p>
        </w:tc>
        <w:tc>
          <w:tcPr>
            <w:tcW w:w="1701" w:type="dxa"/>
          </w:tcPr>
          <w:p w14:paraId="1E90FC6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2FC4C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9CB31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68D5D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7E294D75" w14:textId="28DFDA8B" w:rsidTr="005855F4">
        <w:tc>
          <w:tcPr>
            <w:tcW w:w="2282" w:type="dxa"/>
            <w:vMerge/>
            <w:vAlign w:val="center"/>
          </w:tcPr>
          <w:p w14:paraId="64890947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7835E266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463B5BB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330 funzioni della fluidità e del ritmo dell’eloquio</w:t>
            </w:r>
          </w:p>
        </w:tc>
        <w:tc>
          <w:tcPr>
            <w:tcW w:w="1701" w:type="dxa"/>
          </w:tcPr>
          <w:p w14:paraId="6E3959D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392E7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B8EB5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CFC6A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4C3A5D5C" w14:textId="74042145" w:rsidTr="005855F4">
        <w:tc>
          <w:tcPr>
            <w:tcW w:w="2282" w:type="dxa"/>
            <w:vMerge/>
            <w:vAlign w:val="center"/>
          </w:tcPr>
          <w:p w14:paraId="118D6E1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79C4B06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9AF8582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 340 funzioni di vocalizzazione alternativa</w:t>
            </w:r>
          </w:p>
        </w:tc>
        <w:tc>
          <w:tcPr>
            <w:tcW w:w="1701" w:type="dxa"/>
          </w:tcPr>
          <w:p w14:paraId="2DA180E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DAEBF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9C537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D7D4DE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663629C2" w14:textId="2B2257E2" w:rsidTr="005855F4">
        <w:tc>
          <w:tcPr>
            <w:tcW w:w="2282" w:type="dxa"/>
            <w:vMerge/>
            <w:vAlign w:val="center"/>
          </w:tcPr>
          <w:p w14:paraId="761C728D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3C638D26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2AC37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D98C1A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3 Comunicazione</w:t>
            </w:r>
          </w:p>
        </w:tc>
        <w:tc>
          <w:tcPr>
            <w:tcW w:w="5497" w:type="dxa"/>
            <w:hideMark/>
          </w:tcPr>
          <w:p w14:paraId="784B252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d310 comunicare con – ricevere messaggi verbali</w:t>
            </w:r>
          </w:p>
        </w:tc>
        <w:tc>
          <w:tcPr>
            <w:tcW w:w="1701" w:type="dxa"/>
          </w:tcPr>
          <w:p w14:paraId="75DDF79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6FC68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1EFF5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923F1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0A851E36" w14:textId="088AFB7F" w:rsidTr="005855F4">
        <w:tc>
          <w:tcPr>
            <w:tcW w:w="2282" w:type="dxa"/>
            <w:vMerge/>
            <w:vAlign w:val="center"/>
            <w:hideMark/>
          </w:tcPr>
          <w:p w14:paraId="46ECD510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6B69BA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267D6102" w14:textId="642883BB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d315 comunicare con – ricevere messaggi non verbali</w:t>
            </w:r>
          </w:p>
          <w:p w14:paraId="32FF4452" w14:textId="77777777" w:rsidR="005855F4" w:rsidRPr="00804BE3" w:rsidRDefault="005855F4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ECD94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584A5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27D0E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DEFC1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136708C1" w14:textId="43791C93" w:rsidTr="005855F4">
        <w:tc>
          <w:tcPr>
            <w:tcW w:w="2282" w:type="dxa"/>
            <w:vMerge/>
            <w:vAlign w:val="center"/>
            <w:hideMark/>
          </w:tcPr>
          <w:p w14:paraId="2FE4A242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713190F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15946A5F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d330 - parlare</w:t>
            </w:r>
          </w:p>
          <w:p w14:paraId="79C168FE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5D81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A032C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C944F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4A0BA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5A7C90A1" w14:textId="6BAE77E9" w:rsidTr="005855F4">
        <w:tc>
          <w:tcPr>
            <w:tcW w:w="2282" w:type="dxa"/>
            <w:vMerge/>
            <w:vAlign w:val="center"/>
            <w:hideMark/>
          </w:tcPr>
          <w:p w14:paraId="72C78BDB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C4D5627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DEF1146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d335 produrre messaggi non verbali</w:t>
            </w:r>
          </w:p>
          <w:p w14:paraId="0776950E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0FFD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A3DF6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BF506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3B08D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224493EF" w14:textId="36CF598E" w:rsidTr="005855F4">
        <w:tc>
          <w:tcPr>
            <w:tcW w:w="2282" w:type="dxa"/>
            <w:vMerge/>
            <w:vAlign w:val="center"/>
            <w:hideMark/>
          </w:tcPr>
          <w:p w14:paraId="77C54B1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6DE08E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F080FB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d340 produrre messaggi nel linguaggio dei segn</w:t>
            </w:r>
            <w:r w:rsidRPr="00804BE3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350714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16331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B3D19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7BDFC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AB659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52602A16" w14:textId="0964425F" w:rsidTr="005855F4">
        <w:tc>
          <w:tcPr>
            <w:tcW w:w="2282" w:type="dxa"/>
            <w:vMerge/>
            <w:vAlign w:val="center"/>
            <w:hideMark/>
          </w:tcPr>
          <w:p w14:paraId="3BEC0BF8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9940242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E277DA8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d345 scrivere messaggi</w:t>
            </w:r>
          </w:p>
          <w:p w14:paraId="7C0C9482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A307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114A9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66B5F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52F00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3779C6BA" w14:textId="16D0361C" w:rsidTr="005855F4">
        <w:tc>
          <w:tcPr>
            <w:tcW w:w="2282" w:type="dxa"/>
            <w:vMerge/>
            <w:vAlign w:val="center"/>
            <w:hideMark/>
          </w:tcPr>
          <w:p w14:paraId="4E3B67FB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5810E7C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1B9927E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d350 conversazione</w:t>
            </w:r>
          </w:p>
          <w:p w14:paraId="5D9C4B2A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FC755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2E070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CFBC5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B88EA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029424F1" w14:textId="5F45D5F7" w:rsidTr="005855F4">
        <w:tc>
          <w:tcPr>
            <w:tcW w:w="2282" w:type="dxa"/>
            <w:vMerge/>
            <w:vAlign w:val="center"/>
            <w:hideMark/>
          </w:tcPr>
          <w:p w14:paraId="55C994F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316518A2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E6EC23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d355 discussione</w:t>
            </w:r>
          </w:p>
          <w:p w14:paraId="4A1D76C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6245A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16C23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260B8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2E462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35480E0B" w14:textId="2B458BA7" w:rsidTr="005855F4">
        <w:tc>
          <w:tcPr>
            <w:tcW w:w="2282" w:type="dxa"/>
            <w:vMerge/>
            <w:vAlign w:val="center"/>
            <w:hideMark/>
          </w:tcPr>
          <w:p w14:paraId="0859D33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7907EDF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40422F63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d360 utilizzo di strumenti e tecniche di comunicazione</w:t>
            </w:r>
          </w:p>
          <w:p w14:paraId="4620B8EA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62BB9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C2FD0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729EE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0B3E7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2DEE5359" w14:textId="186828EF" w:rsidTr="005855F4">
        <w:tc>
          <w:tcPr>
            <w:tcW w:w="2282" w:type="dxa"/>
            <w:vMerge/>
            <w:vAlign w:val="center"/>
            <w:hideMark/>
          </w:tcPr>
          <w:p w14:paraId="284F7FF5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0CECAA2E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E4967D2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20DD93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</w:tc>
        <w:tc>
          <w:tcPr>
            <w:tcW w:w="5497" w:type="dxa"/>
          </w:tcPr>
          <w:p w14:paraId="34E114AA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d132 acquisire informazioni</w:t>
            </w:r>
          </w:p>
          <w:p w14:paraId="39E2837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95D0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D3446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5F4730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F71A2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524269A7" w14:textId="18B37FB9" w:rsidTr="005855F4">
        <w:tc>
          <w:tcPr>
            <w:tcW w:w="2282" w:type="dxa"/>
            <w:vMerge/>
            <w:vAlign w:val="center"/>
            <w:hideMark/>
          </w:tcPr>
          <w:p w14:paraId="2B005BD1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7CF3CA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4561FA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d133 acquisire il linguaggio</w:t>
            </w:r>
          </w:p>
          <w:p w14:paraId="2708BC08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2256A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62ECA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1EA8E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37942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12C421E1" w14:textId="243C767D" w:rsidTr="005855F4">
        <w:trPr>
          <w:trHeight w:val="67"/>
        </w:trPr>
        <w:tc>
          <w:tcPr>
            <w:tcW w:w="2282" w:type="dxa"/>
            <w:vMerge/>
            <w:vAlign w:val="center"/>
            <w:hideMark/>
          </w:tcPr>
          <w:p w14:paraId="58DC0D4C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CF7107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7D3EDE92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d134 acquisire un linguaggio aggiuntivo</w:t>
            </w:r>
          </w:p>
        </w:tc>
        <w:tc>
          <w:tcPr>
            <w:tcW w:w="1701" w:type="dxa"/>
          </w:tcPr>
          <w:p w14:paraId="6FED7C3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C39A3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FFB4B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9A61B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5F4" w:rsidRPr="00804BE3" w14:paraId="6564A33D" w14:textId="43A38E2F" w:rsidTr="005855F4">
        <w:tc>
          <w:tcPr>
            <w:tcW w:w="2282" w:type="dxa"/>
            <w:vMerge w:val="restart"/>
            <w:vAlign w:val="center"/>
          </w:tcPr>
          <w:p w14:paraId="095468F8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4B965D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Sensoriale</w:t>
            </w:r>
          </w:p>
          <w:p w14:paraId="1CD41DF7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Funzionalità visiva</w:t>
            </w:r>
          </w:p>
          <w:p w14:paraId="108E5EB5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Funzionalità uditiva</w:t>
            </w:r>
          </w:p>
          <w:p w14:paraId="40D3EE4A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Funzionalità tattile</w:t>
            </w:r>
          </w:p>
        </w:tc>
        <w:tc>
          <w:tcPr>
            <w:tcW w:w="1406" w:type="dxa"/>
            <w:vMerge w:val="restart"/>
            <w:vAlign w:val="center"/>
          </w:tcPr>
          <w:p w14:paraId="1D6970FD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2 Funzioni sensoriale del dolore</w:t>
            </w:r>
          </w:p>
        </w:tc>
        <w:tc>
          <w:tcPr>
            <w:tcW w:w="5497" w:type="dxa"/>
          </w:tcPr>
          <w:p w14:paraId="71206729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 210 funzioni della vista</w:t>
            </w:r>
          </w:p>
        </w:tc>
        <w:tc>
          <w:tcPr>
            <w:tcW w:w="1701" w:type="dxa"/>
          </w:tcPr>
          <w:p w14:paraId="03227427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BCEB12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6E9C08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927FB5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0236925" w14:textId="333A2C67" w:rsidTr="005855F4">
        <w:tc>
          <w:tcPr>
            <w:tcW w:w="2282" w:type="dxa"/>
            <w:vMerge/>
            <w:vAlign w:val="center"/>
          </w:tcPr>
          <w:p w14:paraId="60D74E2C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3EDEE738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8592524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 230 funzioni uditive</w:t>
            </w:r>
          </w:p>
        </w:tc>
        <w:tc>
          <w:tcPr>
            <w:tcW w:w="1701" w:type="dxa"/>
          </w:tcPr>
          <w:p w14:paraId="5EF288BA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743FAF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BBD69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C649C0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05CAAD04" w14:textId="27083EE4" w:rsidTr="005855F4">
        <w:tc>
          <w:tcPr>
            <w:tcW w:w="2282" w:type="dxa"/>
            <w:vMerge/>
            <w:vAlign w:val="center"/>
          </w:tcPr>
          <w:p w14:paraId="39857C92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5108B57E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5627956A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 265 funzioni del tatto</w:t>
            </w:r>
          </w:p>
        </w:tc>
        <w:tc>
          <w:tcPr>
            <w:tcW w:w="1701" w:type="dxa"/>
          </w:tcPr>
          <w:p w14:paraId="479BD9E6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0336F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6005C9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617923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F4A910F" w14:textId="7070F20D" w:rsidTr="005855F4">
        <w:tc>
          <w:tcPr>
            <w:tcW w:w="2282" w:type="dxa"/>
            <w:vMerge/>
            <w:vAlign w:val="center"/>
          </w:tcPr>
          <w:p w14:paraId="4B5C2062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  <w:hideMark/>
          </w:tcPr>
          <w:p w14:paraId="285336B4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</w:tc>
        <w:tc>
          <w:tcPr>
            <w:tcW w:w="5497" w:type="dxa"/>
            <w:hideMark/>
          </w:tcPr>
          <w:p w14:paraId="1B666ED6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d110 guardare</w:t>
            </w:r>
          </w:p>
        </w:tc>
        <w:tc>
          <w:tcPr>
            <w:tcW w:w="1701" w:type="dxa"/>
          </w:tcPr>
          <w:p w14:paraId="43B6BA3E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13C6B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BA8344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02E1B9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49F0B7BA" w14:textId="619A507E" w:rsidTr="005855F4">
        <w:tc>
          <w:tcPr>
            <w:tcW w:w="2282" w:type="dxa"/>
            <w:vMerge/>
            <w:vAlign w:val="center"/>
            <w:hideMark/>
          </w:tcPr>
          <w:p w14:paraId="5AABBF9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9E30211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64D30EB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d115 ascoltare</w:t>
            </w:r>
          </w:p>
        </w:tc>
        <w:tc>
          <w:tcPr>
            <w:tcW w:w="1701" w:type="dxa"/>
          </w:tcPr>
          <w:p w14:paraId="0FE8090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AE174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BF9CD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0EED4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A385FA4" w14:textId="6FB0BDA3" w:rsidTr="005855F4">
        <w:tc>
          <w:tcPr>
            <w:tcW w:w="2282" w:type="dxa"/>
            <w:vMerge/>
            <w:vAlign w:val="center"/>
            <w:hideMark/>
          </w:tcPr>
          <w:p w14:paraId="32C52952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50CF04F5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30FE008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d120 altre percezioni sensoriali intenzionali</w:t>
            </w:r>
          </w:p>
        </w:tc>
        <w:tc>
          <w:tcPr>
            <w:tcW w:w="1701" w:type="dxa"/>
          </w:tcPr>
          <w:p w14:paraId="1B65EBA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0DD4C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DA9E81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680D2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7B4BD372" w14:textId="34CC68A8" w:rsidTr="005855F4">
        <w:tc>
          <w:tcPr>
            <w:tcW w:w="2282" w:type="dxa"/>
            <w:vMerge w:val="restart"/>
            <w:vAlign w:val="center"/>
          </w:tcPr>
          <w:p w14:paraId="7FB9E865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15786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B80DA9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Motorio-prassico</w:t>
            </w:r>
          </w:p>
        </w:tc>
        <w:tc>
          <w:tcPr>
            <w:tcW w:w="1406" w:type="dxa"/>
            <w:vAlign w:val="center"/>
          </w:tcPr>
          <w:p w14:paraId="63F0DFDD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1 Funzioni Mentali</w:t>
            </w:r>
          </w:p>
        </w:tc>
        <w:tc>
          <w:tcPr>
            <w:tcW w:w="5497" w:type="dxa"/>
          </w:tcPr>
          <w:p w14:paraId="2AC9087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b147 funzioni psicomotorie</w:t>
            </w:r>
          </w:p>
        </w:tc>
        <w:tc>
          <w:tcPr>
            <w:tcW w:w="1701" w:type="dxa"/>
          </w:tcPr>
          <w:p w14:paraId="7D56754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DDF98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BAE76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D7BB5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EAF1F3C" w14:textId="0F39D471" w:rsidTr="005855F4">
        <w:tc>
          <w:tcPr>
            <w:tcW w:w="2282" w:type="dxa"/>
            <w:vMerge/>
            <w:vAlign w:val="center"/>
          </w:tcPr>
          <w:p w14:paraId="26FBC0D0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2320C3E8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2 Funzioni sensoriale e dolore</w:t>
            </w:r>
          </w:p>
        </w:tc>
        <w:tc>
          <w:tcPr>
            <w:tcW w:w="5497" w:type="dxa"/>
          </w:tcPr>
          <w:p w14:paraId="3B0854AD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b235 funzioni vestibolari</w:t>
            </w:r>
          </w:p>
        </w:tc>
        <w:tc>
          <w:tcPr>
            <w:tcW w:w="1701" w:type="dxa"/>
          </w:tcPr>
          <w:p w14:paraId="49A54FE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F84A8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51156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97A78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3DDF05E9" w14:textId="2D01B909" w:rsidTr="005855F4">
        <w:tc>
          <w:tcPr>
            <w:tcW w:w="2282" w:type="dxa"/>
            <w:vMerge/>
            <w:vAlign w:val="center"/>
          </w:tcPr>
          <w:p w14:paraId="3F4DFC37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2DD1B0E5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07C1A5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b260 funzione propriocettiva</w:t>
            </w:r>
          </w:p>
        </w:tc>
        <w:tc>
          <w:tcPr>
            <w:tcW w:w="1701" w:type="dxa"/>
          </w:tcPr>
          <w:p w14:paraId="140BF4B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B8F52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A130E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24587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D81B7A7" w14:textId="2B6206E0" w:rsidTr="005855F4">
        <w:tc>
          <w:tcPr>
            <w:tcW w:w="2282" w:type="dxa"/>
            <w:vMerge/>
            <w:vAlign w:val="center"/>
          </w:tcPr>
          <w:p w14:paraId="2FF2814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05556AA4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7 Funzioni Neuro-muscoloscheletriche e correlate al movimento</w:t>
            </w:r>
          </w:p>
        </w:tc>
        <w:tc>
          <w:tcPr>
            <w:tcW w:w="5497" w:type="dxa"/>
          </w:tcPr>
          <w:p w14:paraId="38E8C8C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b710 funzioni della mobilità dell’articolazione</w:t>
            </w:r>
          </w:p>
        </w:tc>
        <w:tc>
          <w:tcPr>
            <w:tcW w:w="1701" w:type="dxa"/>
          </w:tcPr>
          <w:p w14:paraId="556A704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62174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24D81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AE83B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4E0730FF" w14:textId="43FFA9C5" w:rsidTr="005855F4">
        <w:tc>
          <w:tcPr>
            <w:tcW w:w="2282" w:type="dxa"/>
            <w:vMerge/>
            <w:vAlign w:val="center"/>
          </w:tcPr>
          <w:p w14:paraId="146F5358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0DDD0A00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3D549D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b715 funzione della stabilità dell’articolazione</w:t>
            </w:r>
          </w:p>
        </w:tc>
        <w:tc>
          <w:tcPr>
            <w:tcW w:w="1701" w:type="dxa"/>
          </w:tcPr>
          <w:p w14:paraId="587F6F0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D39EB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07B876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20BD7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303A93A5" w14:textId="7D10477A" w:rsidTr="005855F4">
        <w:tc>
          <w:tcPr>
            <w:tcW w:w="2282" w:type="dxa"/>
            <w:vMerge/>
            <w:vAlign w:val="center"/>
          </w:tcPr>
          <w:p w14:paraId="04EF7CBC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7290E075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3AFFD02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b720 funzioni della mobilità dell’osso</w:t>
            </w:r>
          </w:p>
        </w:tc>
        <w:tc>
          <w:tcPr>
            <w:tcW w:w="1701" w:type="dxa"/>
          </w:tcPr>
          <w:p w14:paraId="02E063E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56617B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A8D68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9312B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1291CD9" w14:textId="49412EC6" w:rsidTr="005855F4">
        <w:tc>
          <w:tcPr>
            <w:tcW w:w="2282" w:type="dxa"/>
            <w:vMerge/>
            <w:vAlign w:val="center"/>
          </w:tcPr>
          <w:p w14:paraId="523EE6EC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522DDE99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44C17EE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b730 funzioni della forza muscolare</w:t>
            </w:r>
          </w:p>
        </w:tc>
        <w:tc>
          <w:tcPr>
            <w:tcW w:w="1701" w:type="dxa"/>
          </w:tcPr>
          <w:p w14:paraId="4E2D5BC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26933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E9BDF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AC425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D37F362" w14:textId="3F7ABADC" w:rsidTr="005855F4">
        <w:tc>
          <w:tcPr>
            <w:tcW w:w="2282" w:type="dxa"/>
            <w:vMerge/>
            <w:vAlign w:val="center"/>
          </w:tcPr>
          <w:p w14:paraId="4144773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7A9D5BC7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1D6DE5A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b735 funzioni del tono muscolare</w:t>
            </w:r>
          </w:p>
        </w:tc>
        <w:tc>
          <w:tcPr>
            <w:tcW w:w="1701" w:type="dxa"/>
          </w:tcPr>
          <w:p w14:paraId="2B1CDC5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3CDD0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F9337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5F51E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65E9142" w14:textId="7DD6E04A" w:rsidTr="005855F4">
        <w:tc>
          <w:tcPr>
            <w:tcW w:w="2282" w:type="dxa"/>
            <w:vMerge/>
            <w:vAlign w:val="center"/>
          </w:tcPr>
          <w:p w14:paraId="4680D563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57870830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251EF6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b740 funzioni della resistenza muscolare</w:t>
            </w:r>
          </w:p>
        </w:tc>
        <w:tc>
          <w:tcPr>
            <w:tcW w:w="1701" w:type="dxa"/>
          </w:tcPr>
          <w:p w14:paraId="4C59433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73787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3E0E92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67660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DD98678" w14:textId="14C0F63A" w:rsidTr="005855F4">
        <w:tc>
          <w:tcPr>
            <w:tcW w:w="2282" w:type="dxa"/>
            <w:vMerge/>
            <w:vAlign w:val="center"/>
          </w:tcPr>
          <w:p w14:paraId="14F75B0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706B20E2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58D9710A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b750 funzioni del riflesso motorio</w:t>
            </w:r>
          </w:p>
        </w:tc>
        <w:tc>
          <w:tcPr>
            <w:tcW w:w="1701" w:type="dxa"/>
          </w:tcPr>
          <w:p w14:paraId="28D27F0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60D73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2D030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B2DBF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4CA4BA26" w14:textId="6DACBAB0" w:rsidTr="005855F4">
        <w:tc>
          <w:tcPr>
            <w:tcW w:w="2282" w:type="dxa"/>
            <w:vMerge/>
            <w:vAlign w:val="center"/>
          </w:tcPr>
          <w:p w14:paraId="7D089783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4DA96856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7148CDF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b755 funzioni della reazione di movimento involontario</w:t>
            </w:r>
          </w:p>
        </w:tc>
        <w:tc>
          <w:tcPr>
            <w:tcW w:w="1701" w:type="dxa"/>
          </w:tcPr>
          <w:p w14:paraId="6A6D3AD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77902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E191D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82E1B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FBBB438" w14:textId="361A9D13" w:rsidTr="005855F4">
        <w:tc>
          <w:tcPr>
            <w:tcW w:w="2282" w:type="dxa"/>
            <w:vMerge/>
            <w:vAlign w:val="center"/>
          </w:tcPr>
          <w:p w14:paraId="668623DC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431AA9E1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0F3F959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b760 funzioni di controllo del movimento volontario</w:t>
            </w:r>
          </w:p>
        </w:tc>
        <w:tc>
          <w:tcPr>
            <w:tcW w:w="1701" w:type="dxa"/>
          </w:tcPr>
          <w:p w14:paraId="5AB1B8A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05B91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9B23D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08A91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3F8A70CE" w14:textId="054B79E7" w:rsidTr="005855F4">
        <w:tc>
          <w:tcPr>
            <w:tcW w:w="2282" w:type="dxa"/>
            <w:vMerge/>
            <w:vAlign w:val="center"/>
          </w:tcPr>
          <w:p w14:paraId="3EFDA781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240FCD91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D4DF50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b761 movimenti spontanei</w:t>
            </w:r>
          </w:p>
        </w:tc>
        <w:tc>
          <w:tcPr>
            <w:tcW w:w="1701" w:type="dxa"/>
          </w:tcPr>
          <w:p w14:paraId="02BD5CE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A25B4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942CE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903C4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3A345039" w14:textId="276553D3" w:rsidTr="005855F4">
        <w:tc>
          <w:tcPr>
            <w:tcW w:w="2282" w:type="dxa"/>
            <w:vMerge/>
            <w:vAlign w:val="center"/>
          </w:tcPr>
          <w:p w14:paraId="3D166A19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1FF12411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010151A2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b765 funzioni del movimento involontario</w:t>
            </w:r>
          </w:p>
        </w:tc>
        <w:tc>
          <w:tcPr>
            <w:tcW w:w="1701" w:type="dxa"/>
          </w:tcPr>
          <w:p w14:paraId="2AA562D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5CD5AF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26EBE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54D8BE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6F8FF5E2" w14:textId="3AFE3833" w:rsidTr="005855F4">
        <w:tc>
          <w:tcPr>
            <w:tcW w:w="2282" w:type="dxa"/>
            <w:vMerge/>
            <w:vAlign w:val="center"/>
          </w:tcPr>
          <w:p w14:paraId="03F67A5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21BF4693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42034461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b770 funzioni del pattern dell’andatura</w:t>
            </w:r>
          </w:p>
        </w:tc>
        <w:tc>
          <w:tcPr>
            <w:tcW w:w="1701" w:type="dxa"/>
          </w:tcPr>
          <w:p w14:paraId="126301F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4E906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06CA6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5BED76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4C1311E" w14:textId="455AE402" w:rsidTr="005855F4">
        <w:tc>
          <w:tcPr>
            <w:tcW w:w="2282" w:type="dxa"/>
            <w:vMerge/>
            <w:vAlign w:val="center"/>
          </w:tcPr>
          <w:p w14:paraId="00D8D3D8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1943B8F2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561AED96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b780 sensazioni correlate alle funzioni muscolari e del movimento</w:t>
            </w:r>
          </w:p>
        </w:tc>
        <w:tc>
          <w:tcPr>
            <w:tcW w:w="1701" w:type="dxa"/>
          </w:tcPr>
          <w:p w14:paraId="6219786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2C248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81986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EA0D2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4F50739F" w14:textId="10073E47" w:rsidTr="005855F4">
        <w:tc>
          <w:tcPr>
            <w:tcW w:w="2282" w:type="dxa"/>
            <w:vMerge/>
            <w:vAlign w:val="center"/>
          </w:tcPr>
          <w:p w14:paraId="5286031F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7A329114" w14:textId="77777777" w:rsidR="005855F4" w:rsidRPr="00804BE3" w:rsidRDefault="005855F4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F49DC9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4 Mobilità</w:t>
            </w:r>
          </w:p>
        </w:tc>
        <w:tc>
          <w:tcPr>
            <w:tcW w:w="5497" w:type="dxa"/>
          </w:tcPr>
          <w:p w14:paraId="4355E2B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d410 cambiare la posizione corporea di base</w:t>
            </w:r>
          </w:p>
          <w:p w14:paraId="50E65C65" w14:textId="77777777" w:rsidR="005855F4" w:rsidRPr="00804BE3" w:rsidRDefault="005855F4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73678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589CC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82A71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0ECEA9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01B225E3" w14:textId="1BF11AB9" w:rsidTr="005855F4">
        <w:tc>
          <w:tcPr>
            <w:tcW w:w="2282" w:type="dxa"/>
            <w:vMerge/>
            <w:vAlign w:val="center"/>
            <w:hideMark/>
          </w:tcPr>
          <w:p w14:paraId="5C706DE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0363520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1AA0FB8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d415 mantenere la posizione corporea</w:t>
            </w:r>
          </w:p>
          <w:p w14:paraId="2CDDF09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62969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37BCE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356BD8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9AD99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42EC0B39" w14:textId="4E9A458B" w:rsidTr="005855F4">
        <w:tc>
          <w:tcPr>
            <w:tcW w:w="2282" w:type="dxa"/>
            <w:vMerge/>
            <w:vAlign w:val="center"/>
            <w:hideMark/>
          </w:tcPr>
          <w:p w14:paraId="2A642545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5EF69D8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3607717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d430 sollevare e trasportare oggetti</w:t>
            </w:r>
          </w:p>
          <w:p w14:paraId="56986EA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DA75C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637F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FD567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6AB2D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46EB2AA7" w14:textId="0B5C7D7D" w:rsidTr="005855F4">
        <w:tc>
          <w:tcPr>
            <w:tcW w:w="2282" w:type="dxa"/>
            <w:vMerge/>
            <w:vAlign w:val="center"/>
            <w:hideMark/>
          </w:tcPr>
          <w:p w14:paraId="74774F50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202AA67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1F406352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d435 spostare oggetti con gli arti inferiori</w:t>
            </w:r>
          </w:p>
          <w:p w14:paraId="042EF69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B6C25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4B5CE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36D73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46D68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344B1288" w14:textId="16A13378" w:rsidTr="005855F4">
        <w:tc>
          <w:tcPr>
            <w:tcW w:w="2282" w:type="dxa"/>
            <w:vMerge/>
            <w:vAlign w:val="center"/>
            <w:hideMark/>
          </w:tcPr>
          <w:p w14:paraId="46D0220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39B767AD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4C11239A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d440 uso fine della mano</w:t>
            </w:r>
          </w:p>
          <w:p w14:paraId="488F96E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9DBC9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9CDE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3D860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40331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55CCF7E" w14:textId="56F42762" w:rsidTr="005855F4">
        <w:tc>
          <w:tcPr>
            <w:tcW w:w="2282" w:type="dxa"/>
            <w:vMerge/>
            <w:vAlign w:val="center"/>
            <w:hideMark/>
          </w:tcPr>
          <w:p w14:paraId="3F12C565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E2B934D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78BEC21E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d445 uso della mano e del braccio</w:t>
            </w:r>
          </w:p>
        </w:tc>
        <w:tc>
          <w:tcPr>
            <w:tcW w:w="1701" w:type="dxa"/>
          </w:tcPr>
          <w:p w14:paraId="4929EE3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A55F0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3B19E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97BF6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572851E" w14:textId="2B95D1D8" w:rsidTr="005855F4">
        <w:tc>
          <w:tcPr>
            <w:tcW w:w="2282" w:type="dxa"/>
            <w:vMerge/>
            <w:vAlign w:val="center"/>
            <w:hideMark/>
          </w:tcPr>
          <w:p w14:paraId="2490C6D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1287361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67DF2B33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d450 camminare</w:t>
            </w:r>
          </w:p>
          <w:p w14:paraId="778930FF" w14:textId="77777777" w:rsidR="005855F4" w:rsidRPr="00804BE3" w:rsidRDefault="005855F4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298EE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5D610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60539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A00AA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0EDA6138" w14:textId="6FC4C769" w:rsidTr="005855F4">
        <w:tc>
          <w:tcPr>
            <w:tcW w:w="2282" w:type="dxa"/>
            <w:vMerge/>
            <w:vAlign w:val="center"/>
            <w:hideMark/>
          </w:tcPr>
          <w:p w14:paraId="2569A68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125EEE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074A91F9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d455 spostarsi</w:t>
            </w:r>
          </w:p>
          <w:p w14:paraId="52CEBB92" w14:textId="77777777" w:rsidR="005855F4" w:rsidRPr="00804BE3" w:rsidRDefault="005855F4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FEC02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1DA80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C2E50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22E9D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52CDE02" w14:textId="35712609" w:rsidTr="005855F4">
        <w:tc>
          <w:tcPr>
            <w:tcW w:w="2282" w:type="dxa"/>
            <w:vMerge/>
            <w:vAlign w:val="center"/>
            <w:hideMark/>
          </w:tcPr>
          <w:p w14:paraId="6AD062FB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5772158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4EB05D2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d460 spostarsi in diverse collocazioni</w:t>
            </w:r>
          </w:p>
          <w:p w14:paraId="5EF309E5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CF76C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0C68F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22A55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CCEDC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9D3D38B" w14:textId="60CAC235" w:rsidTr="005855F4">
        <w:tc>
          <w:tcPr>
            <w:tcW w:w="2282" w:type="dxa"/>
            <w:vMerge/>
            <w:vAlign w:val="center"/>
            <w:hideMark/>
          </w:tcPr>
          <w:p w14:paraId="454DB470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511011FD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708F06ED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d465 spostarsi usando apparecchi e ausili</w:t>
            </w:r>
          </w:p>
          <w:p w14:paraId="3A09A12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77C36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906B1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69F47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D89601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CDD7DD4" w14:textId="1DEF1E24" w:rsidTr="005855F4">
        <w:tc>
          <w:tcPr>
            <w:tcW w:w="2282" w:type="dxa"/>
            <w:vMerge/>
            <w:vAlign w:val="center"/>
          </w:tcPr>
          <w:p w14:paraId="46E1A7D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59F12C70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718E9B77" w14:textId="77777777" w:rsidR="005855F4" w:rsidRPr="00804BE3" w:rsidRDefault="005855F4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d475 guidare</w:t>
            </w:r>
          </w:p>
          <w:p w14:paraId="1442A127" w14:textId="77777777" w:rsidR="005855F4" w:rsidRPr="00804BE3" w:rsidRDefault="005855F4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2D0E30" w14:textId="77777777" w:rsidR="005855F4" w:rsidRPr="00804BE3" w:rsidRDefault="005855F4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862A0A" w14:textId="77777777" w:rsidR="005855F4" w:rsidRPr="00804BE3" w:rsidRDefault="005855F4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07C356" w14:textId="77777777" w:rsidR="005855F4" w:rsidRPr="00804BE3" w:rsidRDefault="005855F4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9641BFF" w14:textId="77777777" w:rsidR="005855F4" w:rsidRPr="00804BE3" w:rsidRDefault="005855F4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FADD5CE" w14:textId="10930C70" w:rsidTr="005855F4">
        <w:tc>
          <w:tcPr>
            <w:tcW w:w="2282" w:type="dxa"/>
            <w:vMerge w:val="restart"/>
            <w:vAlign w:val="center"/>
          </w:tcPr>
          <w:p w14:paraId="2617E30F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E86B2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Neuropsicologico</w:t>
            </w:r>
          </w:p>
          <w:p w14:paraId="1432491D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Capacità mnesiche</w:t>
            </w:r>
          </w:p>
          <w:p w14:paraId="682B871E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 xml:space="preserve">Capacità </w:t>
            </w:r>
            <w:proofErr w:type="spell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attentive</w:t>
            </w:r>
            <w:proofErr w:type="spellEnd"/>
          </w:p>
          <w:p w14:paraId="68EB82D5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Organizzazione spazio-temporale</w:t>
            </w:r>
          </w:p>
        </w:tc>
        <w:tc>
          <w:tcPr>
            <w:tcW w:w="1406" w:type="dxa"/>
            <w:vMerge w:val="restart"/>
            <w:vAlign w:val="center"/>
            <w:hideMark/>
          </w:tcPr>
          <w:p w14:paraId="2E0705AA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Capitolo 1 Funzioni mentali</w:t>
            </w:r>
          </w:p>
        </w:tc>
        <w:tc>
          <w:tcPr>
            <w:tcW w:w="5497" w:type="dxa"/>
            <w:hideMark/>
          </w:tcPr>
          <w:p w14:paraId="5E710DE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b144 funzioni della memoria</w:t>
            </w:r>
          </w:p>
        </w:tc>
        <w:tc>
          <w:tcPr>
            <w:tcW w:w="1701" w:type="dxa"/>
          </w:tcPr>
          <w:p w14:paraId="322EDA7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7EE92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C28D2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50CF7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0ABDCD9" w14:textId="5B3423EE" w:rsidTr="005855F4">
        <w:tc>
          <w:tcPr>
            <w:tcW w:w="2282" w:type="dxa"/>
            <w:vMerge/>
            <w:vAlign w:val="center"/>
            <w:hideMark/>
          </w:tcPr>
          <w:p w14:paraId="6AF001F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1489936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7CE831A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b140 funzioni dell’attenzione</w:t>
            </w:r>
          </w:p>
        </w:tc>
        <w:tc>
          <w:tcPr>
            <w:tcW w:w="1701" w:type="dxa"/>
          </w:tcPr>
          <w:p w14:paraId="72C4C03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0E9F7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08C64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A534CA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BE3DF8A" w14:textId="68B1ACA4" w:rsidTr="005855F4">
        <w:tc>
          <w:tcPr>
            <w:tcW w:w="2282" w:type="dxa"/>
            <w:vMerge/>
            <w:vAlign w:val="center"/>
            <w:hideMark/>
          </w:tcPr>
          <w:p w14:paraId="6C445F9C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1614E60D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3ACA364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b114 funzioni dell’orientamento</w:t>
            </w:r>
          </w:p>
        </w:tc>
        <w:tc>
          <w:tcPr>
            <w:tcW w:w="1701" w:type="dxa"/>
          </w:tcPr>
          <w:p w14:paraId="7A91D69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1C4D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49DE5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38EC1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6A52A231" w14:textId="39C6FAE3" w:rsidTr="005855F4">
        <w:tc>
          <w:tcPr>
            <w:tcW w:w="2282" w:type="dxa"/>
            <w:vMerge/>
            <w:vAlign w:val="center"/>
            <w:hideMark/>
          </w:tcPr>
          <w:p w14:paraId="1003777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  <w:hideMark/>
          </w:tcPr>
          <w:p w14:paraId="700BE5C0" w14:textId="77777777" w:rsidR="005855F4" w:rsidRPr="00804BE3" w:rsidRDefault="005855F4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</w:tc>
        <w:tc>
          <w:tcPr>
            <w:tcW w:w="5497" w:type="dxa"/>
          </w:tcPr>
          <w:p w14:paraId="1379F3CF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d135 ripetere</w:t>
            </w:r>
          </w:p>
          <w:p w14:paraId="488B05D2" w14:textId="77777777" w:rsidR="005855F4" w:rsidRPr="00804BE3" w:rsidRDefault="005855F4" w:rsidP="006166BE">
            <w:pPr>
              <w:suppressAutoHyphens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6B16E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5AEFB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AC129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93B4F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70EB7033" w14:textId="3A91C0FE" w:rsidTr="005855F4">
        <w:tc>
          <w:tcPr>
            <w:tcW w:w="2282" w:type="dxa"/>
            <w:vMerge/>
            <w:vAlign w:val="center"/>
            <w:hideMark/>
          </w:tcPr>
          <w:p w14:paraId="7F25227D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EA91CCE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48C2ED5E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d160 focalizzare l’attenzione</w:t>
            </w:r>
          </w:p>
          <w:p w14:paraId="7919038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A8CD0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CE329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77119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A5ADA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6B3A06D1" w14:textId="63030620" w:rsidTr="005855F4">
        <w:tc>
          <w:tcPr>
            <w:tcW w:w="2282" w:type="dxa"/>
            <w:vMerge/>
            <w:vAlign w:val="center"/>
            <w:hideMark/>
          </w:tcPr>
          <w:p w14:paraId="133C4F4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BB9853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14:paraId="6737B06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d161 dirigere l’attenzione</w:t>
            </w:r>
          </w:p>
          <w:p w14:paraId="5E77F03B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47EED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A254B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97F90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0EF78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8BDF052" w14:textId="0739EFB3" w:rsidTr="005855F4">
        <w:tc>
          <w:tcPr>
            <w:tcW w:w="2282" w:type="dxa"/>
            <w:vMerge/>
            <w:vAlign w:val="center"/>
            <w:hideMark/>
          </w:tcPr>
          <w:p w14:paraId="2C246861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BC50CC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2189243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d220 intraprendere compiti articolati</w:t>
            </w:r>
          </w:p>
        </w:tc>
        <w:tc>
          <w:tcPr>
            <w:tcW w:w="1701" w:type="dxa"/>
          </w:tcPr>
          <w:p w14:paraId="253E07C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7BC211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4DA4F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AD65B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FA8C671" w14:textId="1B240675" w:rsidTr="005855F4">
        <w:tc>
          <w:tcPr>
            <w:tcW w:w="2282" w:type="dxa"/>
            <w:vMerge w:val="restart"/>
            <w:vAlign w:val="center"/>
          </w:tcPr>
          <w:p w14:paraId="19B93ECD" w14:textId="77777777" w:rsidR="005855F4" w:rsidRPr="00804BE3" w:rsidRDefault="005855F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</w:t>
            </w:r>
          </w:p>
          <w:p w14:paraId="72AAFD1C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 personale</w:t>
            </w:r>
          </w:p>
          <w:p w14:paraId="24BD15AE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 sociali</w:t>
            </w:r>
          </w:p>
          <w:p w14:paraId="04F58D74" w14:textId="77777777" w:rsidR="005855F4" w:rsidRPr="00804BE3" w:rsidRDefault="005855F4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 operativa</w:t>
            </w:r>
          </w:p>
          <w:p w14:paraId="5B405B6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005EF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Accordarsi su cosa vuol dire “autonomia”:</w:t>
            </w:r>
          </w:p>
          <w:p w14:paraId="5C47A83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in ICF è descritta dai qualificatori di A&amp;P</w:t>
            </w:r>
          </w:p>
          <w:p w14:paraId="440DC75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compie azioni da solo senza aiuto di nessuno e senza ausili</w:t>
            </w:r>
          </w:p>
          <w:p w14:paraId="5FA5EBC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(In ICF performance e capacità sono uguali e sono .0)</w:t>
            </w:r>
          </w:p>
          <w:p w14:paraId="7B53764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 xml:space="preserve">Compie azioni da solo senza aiuto di altre persone, ma anche con ausilio (in ICF è descritta dal qualificatore opzionale </w:t>
            </w:r>
            <w:r w:rsidRPr="00804BE3">
              <w:rPr>
                <w:rFonts w:ascii="Arial" w:hAnsi="Arial" w:cs="Arial"/>
                <w:b/>
                <w:sz w:val="16"/>
                <w:szCs w:val="16"/>
              </w:rPr>
              <w:lastRenderedPageBreak/>
              <w:t>“performance senza aiuti personali”).</w:t>
            </w:r>
          </w:p>
        </w:tc>
        <w:tc>
          <w:tcPr>
            <w:tcW w:w="1406" w:type="dxa"/>
            <w:vAlign w:val="center"/>
          </w:tcPr>
          <w:p w14:paraId="4BED701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B&amp;F Cap 5 Funzioni dell’apparato digerente e dei sistemi metabolico ed endocrino</w:t>
            </w:r>
          </w:p>
          <w:p w14:paraId="6EF1E43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CD053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644E1D4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b 525 funzioni di defecazione </w:t>
            </w:r>
          </w:p>
        </w:tc>
        <w:tc>
          <w:tcPr>
            <w:tcW w:w="1701" w:type="dxa"/>
          </w:tcPr>
          <w:p w14:paraId="23C5B76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1AEF3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5825A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187C5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2D8E127" w14:textId="5666D42B" w:rsidTr="005855F4">
        <w:tc>
          <w:tcPr>
            <w:tcW w:w="2282" w:type="dxa"/>
            <w:vMerge/>
            <w:vAlign w:val="center"/>
          </w:tcPr>
          <w:p w14:paraId="78D1AA0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1E73B0B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6 Funzioni genitourinarie e riproduttive</w:t>
            </w:r>
          </w:p>
          <w:p w14:paraId="575054D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3FD3CAEB" w14:textId="06C9C5B3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620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funzioni urinarie</w:t>
            </w:r>
          </w:p>
        </w:tc>
        <w:tc>
          <w:tcPr>
            <w:tcW w:w="1701" w:type="dxa"/>
          </w:tcPr>
          <w:p w14:paraId="3B1C7B2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AD629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CABB8A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E6692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3737926" w14:textId="3F5D272E" w:rsidTr="005855F4">
        <w:tc>
          <w:tcPr>
            <w:tcW w:w="2282" w:type="dxa"/>
            <w:vMerge/>
            <w:vAlign w:val="center"/>
          </w:tcPr>
          <w:p w14:paraId="2542450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A5FB9D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 2 Compiti e richieste generali</w:t>
            </w:r>
          </w:p>
        </w:tc>
        <w:tc>
          <w:tcPr>
            <w:tcW w:w="5497" w:type="dxa"/>
          </w:tcPr>
          <w:p w14:paraId="45688CAC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d230 eseguire la routine quotidiana</w:t>
            </w:r>
          </w:p>
        </w:tc>
        <w:tc>
          <w:tcPr>
            <w:tcW w:w="1701" w:type="dxa"/>
          </w:tcPr>
          <w:p w14:paraId="56E9852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7A67E9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52402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73B4EF04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9396066" w14:textId="7B28B219" w:rsidTr="005855F4">
        <w:tc>
          <w:tcPr>
            <w:tcW w:w="2282" w:type="dxa"/>
            <w:vMerge/>
            <w:vAlign w:val="center"/>
          </w:tcPr>
          <w:p w14:paraId="2F1B54D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4691A4C0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5 Cura della propria persona</w:t>
            </w:r>
          </w:p>
          <w:p w14:paraId="5C6A36E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71C873D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3210BC9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6 vita domestica</w:t>
            </w:r>
          </w:p>
          <w:p w14:paraId="4720FE8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9 vita sociale, civile e di comunità</w:t>
            </w:r>
          </w:p>
        </w:tc>
        <w:tc>
          <w:tcPr>
            <w:tcW w:w="5497" w:type="dxa"/>
            <w:hideMark/>
          </w:tcPr>
          <w:p w14:paraId="57D21215" w14:textId="67A0E995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d510</w:t>
            </w:r>
            <w:r w:rsidR="000B3A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04BE3">
              <w:rPr>
                <w:rFonts w:ascii="Arial" w:hAnsi="Arial" w:cs="Arial"/>
                <w:b/>
                <w:sz w:val="16"/>
                <w:szCs w:val="16"/>
              </w:rPr>
              <w:t>lavarsi</w:t>
            </w:r>
          </w:p>
        </w:tc>
        <w:tc>
          <w:tcPr>
            <w:tcW w:w="1701" w:type="dxa"/>
          </w:tcPr>
          <w:p w14:paraId="310C859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86D18F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6491C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45698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5219609B" w14:textId="78ED86F3" w:rsidTr="005855F4">
        <w:tc>
          <w:tcPr>
            <w:tcW w:w="2282" w:type="dxa"/>
            <w:vMerge/>
            <w:vAlign w:val="center"/>
            <w:hideMark/>
          </w:tcPr>
          <w:p w14:paraId="0934127C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2DB5C1F7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30DEECEF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d520 prendersi cura delle singole parti del corpo</w:t>
            </w:r>
          </w:p>
        </w:tc>
        <w:tc>
          <w:tcPr>
            <w:tcW w:w="1701" w:type="dxa"/>
          </w:tcPr>
          <w:p w14:paraId="73345C3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C3CB6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5F2BA1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5F199A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270C36EC" w14:textId="1A661691" w:rsidTr="005855F4">
        <w:trPr>
          <w:trHeight w:val="713"/>
        </w:trPr>
        <w:tc>
          <w:tcPr>
            <w:tcW w:w="2282" w:type="dxa"/>
            <w:vMerge/>
            <w:vAlign w:val="center"/>
            <w:hideMark/>
          </w:tcPr>
          <w:p w14:paraId="329BFF17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2595D499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0009B0C0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d530 bisogni corporali</w:t>
            </w:r>
          </w:p>
        </w:tc>
        <w:tc>
          <w:tcPr>
            <w:tcW w:w="1701" w:type="dxa"/>
          </w:tcPr>
          <w:p w14:paraId="0ECE6DF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5CBF99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2F1A2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7C888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8A01670" w14:textId="198F54D4" w:rsidTr="005855F4">
        <w:tc>
          <w:tcPr>
            <w:tcW w:w="2282" w:type="dxa"/>
            <w:vMerge/>
            <w:vAlign w:val="center"/>
            <w:hideMark/>
          </w:tcPr>
          <w:p w14:paraId="1AA3B7E8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15D2ED4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57E5F79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d540 vestirsi</w:t>
            </w:r>
          </w:p>
        </w:tc>
        <w:tc>
          <w:tcPr>
            <w:tcW w:w="1701" w:type="dxa"/>
          </w:tcPr>
          <w:p w14:paraId="2C582F2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16AA9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9B2325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B6070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5060750" w14:textId="24398D36" w:rsidTr="005855F4">
        <w:tc>
          <w:tcPr>
            <w:tcW w:w="2282" w:type="dxa"/>
            <w:vMerge/>
            <w:vAlign w:val="center"/>
            <w:hideMark/>
          </w:tcPr>
          <w:p w14:paraId="508991E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8AFA5E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157D9932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d550 mangiare</w:t>
            </w:r>
          </w:p>
        </w:tc>
        <w:tc>
          <w:tcPr>
            <w:tcW w:w="1701" w:type="dxa"/>
          </w:tcPr>
          <w:p w14:paraId="0E6ABEB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22A0F6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85BF3B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EB2463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131C7566" w14:textId="2DDFC6A7" w:rsidTr="005855F4">
        <w:tc>
          <w:tcPr>
            <w:tcW w:w="2282" w:type="dxa"/>
            <w:vMerge/>
            <w:vAlign w:val="center"/>
            <w:hideMark/>
          </w:tcPr>
          <w:p w14:paraId="2353497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D3696C0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42421DE4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d560 bere</w:t>
            </w:r>
          </w:p>
        </w:tc>
        <w:tc>
          <w:tcPr>
            <w:tcW w:w="1701" w:type="dxa"/>
          </w:tcPr>
          <w:p w14:paraId="7D817B0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58EAF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3C086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CD4C297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73DB5791" w14:textId="093A1777" w:rsidTr="005855F4">
        <w:tc>
          <w:tcPr>
            <w:tcW w:w="2282" w:type="dxa"/>
            <w:vMerge/>
            <w:vAlign w:val="center"/>
            <w:hideMark/>
          </w:tcPr>
          <w:p w14:paraId="45D0932F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DAB56B3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612A0F0E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d570 prendersi cura della propria salute</w:t>
            </w:r>
          </w:p>
        </w:tc>
        <w:tc>
          <w:tcPr>
            <w:tcW w:w="1701" w:type="dxa"/>
          </w:tcPr>
          <w:p w14:paraId="25907A02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A5641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FE67A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A2E668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5F4" w:rsidRPr="00804BE3" w14:paraId="082CB94F" w14:textId="486DE3C5" w:rsidTr="005855F4">
        <w:tc>
          <w:tcPr>
            <w:tcW w:w="2282" w:type="dxa"/>
            <w:vMerge/>
            <w:vAlign w:val="center"/>
            <w:hideMark/>
          </w:tcPr>
          <w:p w14:paraId="40BB5714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6E08686A" w14:textId="77777777" w:rsidR="005855F4" w:rsidRPr="00804BE3" w:rsidRDefault="005855F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539A95A8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d571 badare alla propria sicurezza</w:t>
            </w:r>
          </w:p>
          <w:p w14:paraId="6C6C1E47" w14:textId="77777777" w:rsidR="005855F4" w:rsidRPr="00804BE3" w:rsidRDefault="005855F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D2783E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5B8C1C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1AE0BF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C7DB0D" w14:textId="77777777" w:rsidR="005855F4" w:rsidRPr="00804BE3" w:rsidRDefault="005855F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AA4" w:rsidRPr="00804BE3" w14:paraId="65877ABC" w14:textId="77777777" w:rsidTr="005855F4">
        <w:tc>
          <w:tcPr>
            <w:tcW w:w="2282" w:type="dxa"/>
            <w:vAlign w:val="center"/>
          </w:tcPr>
          <w:p w14:paraId="4477E21D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462A4B1A" w14:textId="48AFD724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4 Mobilità</w:t>
            </w:r>
          </w:p>
        </w:tc>
        <w:tc>
          <w:tcPr>
            <w:tcW w:w="5497" w:type="dxa"/>
          </w:tcPr>
          <w:p w14:paraId="1CDD5DE4" w14:textId="77777777" w:rsidR="000B3AA4" w:rsidRPr="00804BE3" w:rsidRDefault="000B3AA4" w:rsidP="00B22169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d470 usare un mezzo di trasporto</w:t>
            </w:r>
          </w:p>
          <w:p w14:paraId="5F8FF2BE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605C1C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BA6606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E8FBCD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D10B89E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3AA4" w:rsidRPr="00804BE3" w14:paraId="0F379528" w14:textId="202B5D70" w:rsidTr="005855F4">
        <w:trPr>
          <w:trHeight w:val="378"/>
        </w:trPr>
        <w:tc>
          <w:tcPr>
            <w:tcW w:w="2282" w:type="dxa"/>
            <w:vMerge w:val="restart"/>
            <w:vAlign w:val="center"/>
          </w:tcPr>
          <w:p w14:paraId="36CDCED6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Apprendimento</w:t>
            </w:r>
          </w:p>
          <w:p w14:paraId="1084B7FE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-Gioco o grafismo</w:t>
            </w:r>
          </w:p>
          <w:p w14:paraId="4E93535B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-Lettura e scrittura</w:t>
            </w:r>
          </w:p>
          <w:p w14:paraId="04F199DC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-Uso spontaneo delle -competenze acquisite</w:t>
            </w:r>
          </w:p>
          <w:p w14:paraId="43A8518E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-Apprendimento curriculare</w:t>
            </w:r>
          </w:p>
          <w:p w14:paraId="2B4D9D1D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123EC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BEC06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4C3A9379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385501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  <w:p w14:paraId="52221594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A29F51" w14:textId="77777777" w:rsidR="000B3AA4" w:rsidRPr="00804BE3" w:rsidRDefault="000B3AA4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9C6A403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d130  copiare</w:t>
            </w:r>
          </w:p>
        </w:tc>
        <w:tc>
          <w:tcPr>
            <w:tcW w:w="1701" w:type="dxa"/>
          </w:tcPr>
          <w:p w14:paraId="548F1322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DDD11A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AB8C70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AC51C0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3AA4" w:rsidRPr="00804BE3" w14:paraId="16D08005" w14:textId="7FC91833" w:rsidTr="005855F4">
        <w:tc>
          <w:tcPr>
            <w:tcW w:w="2282" w:type="dxa"/>
            <w:vMerge/>
            <w:vAlign w:val="center"/>
          </w:tcPr>
          <w:p w14:paraId="6261EBA8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14:paraId="619A7AD9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7E67C978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d140 imparare a leggere</w:t>
            </w:r>
          </w:p>
        </w:tc>
        <w:tc>
          <w:tcPr>
            <w:tcW w:w="1701" w:type="dxa"/>
          </w:tcPr>
          <w:p w14:paraId="6EA8FD59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640C29CE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41ACA205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60B25A7B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0B3AA4" w:rsidRPr="00804BE3" w14:paraId="29D7D672" w14:textId="35460790" w:rsidTr="005855F4">
        <w:tc>
          <w:tcPr>
            <w:tcW w:w="2282" w:type="dxa"/>
            <w:vMerge/>
            <w:vAlign w:val="center"/>
            <w:hideMark/>
          </w:tcPr>
          <w:p w14:paraId="57CC105D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A9CA3BD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76426F56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d145 imparare a scrivere</w:t>
            </w:r>
          </w:p>
        </w:tc>
        <w:tc>
          <w:tcPr>
            <w:tcW w:w="1701" w:type="dxa"/>
          </w:tcPr>
          <w:p w14:paraId="6DB622BC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7F5F8718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0ECEAD37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5A9CE1D9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0B3AA4" w:rsidRPr="00804BE3" w14:paraId="4169F7B3" w14:textId="4F91270F" w:rsidTr="005855F4">
        <w:tc>
          <w:tcPr>
            <w:tcW w:w="2282" w:type="dxa"/>
            <w:vMerge/>
            <w:vAlign w:val="center"/>
            <w:hideMark/>
          </w:tcPr>
          <w:p w14:paraId="584AA77C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4308123E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14:paraId="27B0B854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d150 imparare a calcolare</w:t>
            </w:r>
          </w:p>
        </w:tc>
        <w:tc>
          <w:tcPr>
            <w:tcW w:w="1701" w:type="dxa"/>
          </w:tcPr>
          <w:p w14:paraId="419C4642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40205B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6E25F662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945381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3AA4" w:rsidRPr="00804BE3" w14:paraId="57D5A87D" w14:textId="6B54224D" w:rsidTr="005855F4">
        <w:tc>
          <w:tcPr>
            <w:tcW w:w="2282" w:type="dxa"/>
            <w:vMerge/>
            <w:vAlign w:val="center"/>
            <w:hideMark/>
          </w:tcPr>
          <w:p w14:paraId="19506FA9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3DD873DF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33E204CF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d155 acquisizione di abilità</w:t>
            </w:r>
          </w:p>
        </w:tc>
        <w:tc>
          <w:tcPr>
            <w:tcW w:w="1701" w:type="dxa"/>
          </w:tcPr>
          <w:p w14:paraId="00DF4807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DAEB52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8253CD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B4C4C8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3AA4" w:rsidRPr="00804BE3" w14:paraId="24F34BE3" w14:textId="52EDFA35" w:rsidTr="005855F4">
        <w:tc>
          <w:tcPr>
            <w:tcW w:w="2282" w:type="dxa"/>
            <w:vMerge/>
            <w:vAlign w:val="center"/>
            <w:hideMark/>
          </w:tcPr>
          <w:p w14:paraId="3AADB0CE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3464B02B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15C73997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d166 leggere</w:t>
            </w:r>
          </w:p>
        </w:tc>
        <w:tc>
          <w:tcPr>
            <w:tcW w:w="1701" w:type="dxa"/>
          </w:tcPr>
          <w:p w14:paraId="16F912C6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6C520341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2153BFD6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0EA49D05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0B3AA4" w:rsidRPr="00804BE3" w14:paraId="4EE245D4" w14:textId="5C289385" w:rsidTr="005855F4">
        <w:tc>
          <w:tcPr>
            <w:tcW w:w="2282" w:type="dxa"/>
            <w:vMerge/>
            <w:vAlign w:val="center"/>
            <w:hideMark/>
          </w:tcPr>
          <w:p w14:paraId="24B30075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02255CCD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6E65E535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d170 scrivere</w:t>
            </w:r>
          </w:p>
        </w:tc>
        <w:tc>
          <w:tcPr>
            <w:tcW w:w="1701" w:type="dxa"/>
          </w:tcPr>
          <w:p w14:paraId="5617200F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5035CF51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3B5F3789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14:paraId="1BB032D4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0B3AA4" w:rsidRPr="00804BE3" w14:paraId="42BEFB78" w14:textId="519ABCDE" w:rsidTr="005855F4">
        <w:tc>
          <w:tcPr>
            <w:tcW w:w="2282" w:type="dxa"/>
            <w:vMerge/>
            <w:vAlign w:val="center"/>
            <w:hideMark/>
          </w:tcPr>
          <w:p w14:paraId="599DC5A8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14:paraId="14B4B099" w14:textId="77777777" w:rsidR="000B3AA4" w:rsidRPr="00804BE3" w:rsidRDefault="000B3AA4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14:paraId="72E7AD01" w14:textId="77777777" w:rsidR="000B3AA4" w:rsidRPr="00804BE3" w:rsidRDefault="000B3AA4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d172 calcolare</w:t>
            </w:r>
          </w:p>
        </w:tc>
        <w:tc>
          <w:tcPr>
            <w:tcW w:w="1701" w:type="dxa"/>
          </w:tcPr>
          <w:p w14:paraId="3CE4EDE2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586CDF2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978466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4C5FEC" w14:textId="77777777" w:rsidR="000B3AA4" w:rsidRPr="00804BE3" w:rsidRDefault="000B3AA4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D9B7C3B" w14:textId="77777777" w:rsidR="00804BE3" w:rsidRDefault="00804BE3" w:rsidP="00DB00CF">
      <w:pPr>
        <w:jc w:val="center"/>
        <w:rPr>
          <w:rFonts w:ascii="Arial" w:hAnsi="Arial" w:cs="Arial"/>
        </w:rPr>
      </w:pPr>
    </w:p>
    <w:p w14:paraId="535FAFEC" w14:textId="77777777" w:rsidR="00E665CA" w:rsidRDefault="00E665CA" w:rsidP="00DB00CF">
      <w:pPr>
        <w:jc w:val="center"/>
        <w:rPr>
          <w:rFonts w:ascii="Arial" w:hAnsi="Arial" w:cs="Arial"/>
        </w:rPr>
      </w:pPr>
    </w:p>
    <w:p w14:paraId="18ECC03C" w14:textId="4D978CEC" w:rsidR="00E665CA" w:rsidRDefault="00E665CA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E9DC2F" w14:textId="77777777" w:rsidR="00E665CA" w:rsidRDefault="00E665CA" w:rsidP="00E665CA">
      <w:pPr>
        <w:pStyle w:val="Normale1"/>
        <w:tabs>
          <w:tab w:val="left" w:pos="2845"/>
        </w:tabs>
        <w:spacing w:line="240" w:lineRule="auto"/>
      </w:pPr>
    </w:p>
    <w:tbl>
      <w:tblPr>
        <w:tblW w:w="1383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273"/>
        <w:gridCol w:w="4780"/>
        <w:gridCol w:w="4780"/>
      </w:tblGrid>
      <w:tr w:rsidR="00E665CA" w14:paraId="791AAF94" w14:textId="77777777" w:rsidTr="00E665CA">
        <w:trPr>
          <w:trHeight w:val="269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</w:tcBorders>
          </w:tcPr>
          <w:p w14:paraId="26B0A2D6" w14:textId="77777777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30F7DFB8" w14:textId="44402A7C" w:rsidR="00E665CA" w:rsidRPr="009A713D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FF58" w14:textId="696AFBFE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center"/>
            </w:pPr>
            <w:r w:rsidRPr="009A7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E665CA" w14:paraId="0788373E" w14:textId="77777777" w:rsidTr="00E665CA">
        <w:trPr>
          <w:trHeight w:val="269"/>
        </w:trPr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CEAE17" w14:textId="2747F490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both"/>
            </w:pPr>
            <w:r w:rsidRPr="009A713D">
              <w:rPr>
                <w:rFonts w:ascii="Times New Roman" w:eastAsia="Times New Roman" w:hAnsi="Times New Roman" w:cs="Times New Roman"/>
                <w:sz w:val="24"/>
                <w:szCs w:val="24"/>
              </w:rPr>
              <w:t>REFERENTI ASL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48200C49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B05" w14:textId="304E5502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3F191148" w14:textId="77777777" w:rsidTr="00E665CA">
        <w:trPr>
          <w:trHeight w:val="269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FBBF063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3A1399D5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7C73" w14:textId="10842F34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6E27EC3F" w14:textId="77777777" w:rsidTr="00E665CA">
        <w:trPr>
          <w:trHeight w:val="30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</w:tcBorders>
          </w:tcPr>
          <w:p w14:paraId="3FB8D843" w14:textId="7E7DD709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59BAD352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077D" w14:textId="1D016635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7E4A88E5" w14:textId="77777777" w:rsidTr="00E665CA">
        <w:trPr>
          <w:trHeight w:val="30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</w:tcBorders>
          </w:tcPr>
          <w:p w14:paraId="2BD23011" w14:textId="77777777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0189DF24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1D4" w14:textId="6F49E959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10BFEF31" w14:textId="77777777" w:rsidTr="00E665CA">
        <w:trPr>
          <w:trHeight w:val="269"/>
        </w:trPr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8FE8BB" w14:textId="77777777" w:rsidR="00E665CA" w:rsidRDefault="00E665CA" w:rsidP="00E665CA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SCOLASTICI</w:t>
            </w:r>
          </w:p>
          <w:p w14:paraId="0C9F22AE" w14:textId="69E03675" w:rsidR="00E665CA" w:rsidRDefault="00E665CA" w:rsidP="00E665CA">
            <w:pPr>
              <w:pStyle w:val="Normale1"/>
              <w:tabs>
                <w:tab w:val="left" w:pos="2845"/>
              </w:tabs>
              <w:spacing w:line="240" w:lineRule="auto"/>
              <w:ind w:left="2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(COOPERATIVE)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7FD76BE0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84B" w14:textId="21421975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132994C3" w14:textId="77777777" w:rsidTr="00E665CA">
        <w:trPr>
          <w:trHeight w:val="269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E47EDB7" w14:textId="77777777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25692BF5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319" w14:textId="06527BEF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3C8A7864" w14:textId="77777777" w:rsidTr="00E665CA">
        <w:trPr>
          <w:trHeight w:val="269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D3CA5AD" w14:textId="77777777" w:rsidR="00E665CA" w:rsidRDefault="00E665CA" w:rsidP="00B22169">
            <w:pPr>
              <w:pStyle w:val="Normale1"/>
              <w:tabs>
                <w:tab w:val="left" w:pos="2845"/>
              </w:tabs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70CC240B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D00" w14:textId="4EC82F51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1921B7F9" w14:textId="77777777" w:rsidTr="00E665CA">
        <w:trPr>
          <w:trHeight w:val="277"/>
        </w:trPr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88C853" w14:textId="3A34B240" w:rsidR="00E665CA" w:rsidRDefault="00E665CA" w:rsidP="00B22169">
            <w:pPr>
              <w:pStyle w:val="Normale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DOCENTI /</w:t>
            </w:r>
          </w:p>
          <w:p w14:paraId="2739616E" w14:textId="0C79DD8A" w:rsidR="00E665CA" w:rsidRDefault="00E665CA" w:rsidP="00B22169">
            <w:pPr>
              <w:pStyle w:val="Normale1"/>
              <w:spacing w:line="240" w:lineRule="auto"/>
              <w:jc w:val="both"/>
            </w:pPr>
            <w:r w:rsidRPr="009A713D">
              <w:rPr>
                <w:rFonts w:ascii="Times New Roman" w:eastAsia="Times New Roman" w:hAnsi="Times New Roman" w:cs="Times New Roman"/>
                <w:sz w:val="24"/>
                <w:szCs w:val="24"/>
              </w:rPr>
              <w:t>CONSIGLIO DI CLASSE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3D68B98D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A39" w14:textId="628FB03B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6ABCA701" w14:textId="77777777" w:rsidTr="00E665CA">
        <w:trPr>
          <w:trHeight w:val="160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D9B8813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0E63DF6A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202F" w14:textId="75A32232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6E6E6108" w14:textId="77777777" w:rsidTr="00E665CA">
        <w:trPr>
          <w:trHeight w:val="160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25FBBFC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1AF69646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435" w14:textId="287E93BE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7B9BFD55" w14:textId="77777777" w:rsidTr="00E665CA">
        <w:trPr>
          <w:trHeight w:val="160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B8D72CF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09012A55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2CC" w14:textId="00EFC264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556C1517" w14:textId="77777777" w:rsidTr="00E665CA">
        <w:trPr>
          <w:trHeight w:val="313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A52B30C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7E3A6659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70372" w14:textId="0CC1B49B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785C7406" w14:textId="77777777" w:rsidTr="00E665CA">
        <w:trPr>
          <w:trHeight w:val="313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E71E3C1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3077B3CA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B94E9" w14:textId="21756A32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690A5E16" w14:textId="77777777" w:rsidTr="00E665CA">
        <w:trPr>
          <w:trHeight w:val="313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DDC1207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5B59806B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21E8A" w14:textId="7B392BFD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2A84EBC2" w14:textId="77777777" w:rsidTr="00E665CA">
        <w:trPr>
          <w:trHeight w:val="401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DC8568C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0F198233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47E7B" w14:textId="13A07E49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0006B8E3" w14:textId="77777777" w:rsidTr="00E665CA">
        <w:trPr>
          <w:trHeight w:val="313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55385C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2722A3C6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FD622" w14:textId="60A4A389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103A9CF9" w14:textId="77777777" w:rsidTr="00E665CA">
        <w:trPr>
          <w:trHeight w:val="313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CEF8A79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32092D11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C59B8" w14:textId="76F1B712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49BD9CC3" w14:textId="77777777" w:rsidTr="00E665CA">
        <w:trPr>
          <w:trHeight w:val="313"/>
        </w:trPr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3A4A79E" w14:textId="77777777" w:rsidR="00E665CA" w:rsidRDefault="00E665CA" w:rsidP="00B22169">
            <w:pPr>
              <w:pStyle w:val="Normale1"/>
              <w:spacing w:line="240" w:lineRule="auto"/>
              <w:jc w:val="both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</w:tcBorders>
          </w:tcPr>
          <w:p w14:paraId="5C1CC3C7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F38AA" w14:textId="2512C503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  <w:tr w:rsidR="00E665CA" w14:paraId="1B7162B3" w14:textId="77777777" w:rsidTr="00E665CA">
        <w:trPr>
          <w:trHeight w:val="612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B7DD" w14:textId="48521EA8" w:rsidR="00E665CA" w:rsidRDefault="00E665CA" w:rsidP="00B22169">
            <w:pPr>
              <w:pStyle w:val="Normale1"/>
              <w:spacing w:line="240" w:lineRule="auto"/>
              <w:jc w:val="both"/>
            </w:pPr>
            <w:r w:rsidRPr="009A713D">
              <w:rPr>
                <w:rFonts w:ascii="Times New Roman" w:eastAsia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26E6" w14:textId="77777777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1572" w14:textId="568F9244" w:rsidR="00E665CA" w:rsidRDefault="00E665CA" w:rsidP="00E665CA">
            <w:pPr>
              <w:pStyle w:val="Normale1"/>
              <w:spacing w:line="240" w:lineRule="auto"/>
              <w:jc w:val="center"/>
            </w:pPr>
          </w:p>
        </w:tc>
      </w:tr>
    </w:tbl>
    <w:p w14:paraId="67E42DEA" w14:textId="77777777" w:rsidR="00E665CA" w:rsidRDefault="00E665CA" w:rsidP="00E665CA">
      <w:pPr>
        <w:pStyle w:val="Normale1"/>
        <w:tabs>
          <w:tab w:val="left" w:pos="2845"/>
        </w:tabs>
        <w:spacing w:line="240" w:lineRule="auto"/>
      </w:pPr>
    </w:p>
    <w:p w14:paraId="4A060C61" w14:textId="1052BCCB" w:rsidR="00E665CA" w:rsidRPr="00804BE3" w:rsidRDefault="00E665CA" w:rsidP="00DB00CF">
      <w:pPr>
        <w:jc w:val="center"/>
        <w:rPr>
          <w:rFonts w:ascii="Arial" w:hAnsi="Arial" w:cs="Arial"/>
        </w:rPr>
      </w:pPr>
    </w:p>
    <w:sectPr w:rsidR="00E665CA" w:rsidRPr="00804BE3" w:rsidSect="005855F4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CE8A" w14:textId="77777777" w:rsidR="004209EC" w:rsidRDefault="004209EC" w:rsidP="00DB00CF">
      <w:r>
        <w:separator/>
      </w:r>
    </w:p>
  </w:endnote>
  <w:endnote w:type="continuationSeparator" w:id="0">
    <w:p w14:paraId="48693198" w14:textId="77777777" w:rsidR="004209EC" w:rsidRDefault="004209EC" w:rsidP="00D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8920" w14:textId="77777777" w:rsidR="00A62E77" w:rsidRDefault="00A62E77" w:rsidP="0086751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2DB7F8" w14:textId="77777777" w:rsidR="00A62E77" w:rsidRDefault="00A62E77" w:rsidP="00A62E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56E9" w14:textId="77777777" w:rsidR="00A62E77" w:rsidRDefault="00A62E77" w:rsidP="0086751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3AA4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21F195A" w14:textId="77777777" w:rsidR="0092614B" w:rsidRDefault="004209EC" w:rsidP="00A62E77">
    <w:pPr>
      <w:pStyle w:val="Pidipagina"/>
      <w:ind w:right="360"/>
      <w:jc w:val="center"/>
    </w:pPr>
  </w:p>
  <w:p w14:paraId="1E1C5967" w14:textId="77777777" w:rsidR="0092614B" w:rsidRDefault="004209E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5D66" w14:textId="77777777" w:rsidR="004209EC" w:rsidRDefault="004209EC" w:rsidP="00DB00CF">
      <w:r>
        <w:separator/>
      </w:r>
    </w:p>
  </w:footnote>
  <w:footnote w:type="continuationSeparator" w:id="0">
    <w:p w14:paraId="22503963" w14:textId="77777777" w:rsidR="004209EC" w:rsidRDefault="004209EC" w:rsidP="00DB0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162"/>
      <w:gridCol w:w="4355"/>
    </w:tblGrid>
    <w:tr w:rsidR="0092614B" w14:paraId="3BFAA2FE" w14:textId="77777777">
      <w:tc>
        <w:tcPr>
          <w:tcW w:w="1016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28078AC4" w14:textId="11836D83" w:rsidR="0092614B" w:rsidRDefault="004D2F1D" w:rsidP="005855F4">
          <w:pPr>
            <w:pStyle w:val="Intestazione"/>
            <w:rPr>
              <w:rFonts w:ascii="Arial" w:hAnsi="Arial" w:cs="Arial"/>
              <w:b/>
              <w:bCs/>
              <w:szCs w:val="24"/>
            </w:rPr>
          </w:pPr>
          <w:r w:rsidRPr="00E41B90">
            <w:rPr>
              <w:rFonts w:ascii="Arial" w:hAnsi="Arial" w:cs="Arial"/>
              <w:b/>
              <w:bCs/>
              <w:szCs w:val="24"/>
            </w:rPr>
            <w:t>P</w:t>
          </w:r>
          <w:r w:rsidR="000528BD">
            <w:rPr>
              <w:rFonts w:ascii="Arial" w:hAnsi="Arial" w:cs="Arial"/>
              <w:b/>
              <w:bCs/>
              <w:szCs w:val="24"/>
            </w:rPr>
            <w:t>rofilo di F</w:t>
          </w:r>
          <w:r w:rsidRPr="00E41B90">
            <w:rPr>
              <w:rFonts w:ascii="Arial" w:hAnsi="Arial" w:cs="Arial"/>
              <w:b/>
              <w:bCs/>
              <w:szCs w:val="24"/>
            </w:rPr>
            <w:t>unzionamento-</w:t>
          </w:r>
          <w:proofErr w:type="spellStart"/>
          <w:r w:rsidRPr="00E41B90">
            <w:rPr>
              <w:rFonts w:ascii="Arial" w:hAnsi="Arial" w:cs="Arial"/>
              <w:b/>
              <w:bCs/>
              <w:szCs w:val="24"/>
            </w:rPr>
            <w:t>P</w:t>
          </w:r>
          <w:r w:rsidR="005855F4">
            <w:rPr>
              <w:rFonts w:ascii="Arial" w:hAnsi="Arial" w:cs="Arial"/>
              <w:b/>
              <w:bCs/>
              <w:szCs w:val="24"/>
            </w:rPr>
            <w:t>d</w:t>
          </w:r>
          <w:r w:rsidRPr="00E41B90">
            <w:rPr>
              <w:rFonts w:ascii="Arial" w:hAnsi="Arial" w:cs="Arial"/>
              <w:b/>
              <w:bCs/>
              <w:szCs w:val="24"/>
            </w:rPr>
            <w:t>F</w:t>
          </w:r>
          <w:proofErr w:type="spellEnd"/>
          <w:r w:rsidR="005855F4">
            <w:rPr>
              <w:rFonts w:ascii="Arial" w:hAnsi="Arial" w:cs="Arial"/>
              <w:b/>
              <w:bCs/>
              <w:szCs w:val="24"/>
            </w:rPr>
            <w:t xml:space="preserve"> – alunno __________</w:t>
          </w:r>
        </w:p>
        <w:p w14:paraId="52C4BB06" w14:textId="0DB669C5" w:rsidR="005855F4" w:rsidRPr="00E41B90" w:rsidRDefault="005855F4" w:rsidP="005855F4">
          <w:pPr>
            <w:pStyle w:val="Intestazione"/>
            <w:rPr>
              <w:rFonts w:ascii="Arial" w:hAnsi="Arial" w:cs="Arial"/>
              <w:b/>
              <w:bCs/>
              <w:color w:val="FFFFFF"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Scuola _____________ classe ______</w:t>
          </w:r>
          <w:proofErr w:type="spellStart"/>
          <w:r>
            <w:rPr>
              <w:rFonts w:ascii="Arial" w:hAnsi="Arial" w:cs="Arial"/>
              <w:b/>
              <w:bCs/>
              <w:szCs w:val="24"/>
            </w:rPr>
            <w:t>a.s.</w:t>
          </w:r>
          <w:proofErr w:type="spellEnd"/>
          <w:r>
            <w:rPr>
              <w:rFonts w:ascii="Arial" w:hAnsi="Arial" w:cs="Arial"/>
              <w:b/>
              <w:bCs/>
              <w:szCs w:val="24"/>
            </w:rPr>
            <w:t>_________</w:t>
          </w:r>
        </w:p>
      </w:tc>
      <w:tc>
        <w:tcPr>
          <w:tcW w:w="4355" w:type="dxa"/>
          <w:tcBorders>
            <w:bottom w:val="single" w:sz="4" w:space="0" w:color="FF0000"/>
          </w:tcBorders>
          <w:shd w:val="clear" w:color="auto" w:fill="943634"/>
          <w:vAlign w:val="bottom"/>
        </w:tcPr>
        <w:p w14:paraId="6047C26C" w14:textId="77777777" w:rsidR="0092614B" w:rsidRDefault="004D2F1D">
          <w:pPr>
            <w:pStyle w:val="Intestazione"/>
          </w:pPr>
          <w:r>
            <w:rPr>
              <w:b/>
              <w:bCs/>
              <w:color w:val="FFFFFF"/>
              <w:szCs w:val="24"/>
            </w:rPr>
            <w:t>Rete ICF “Scuola, territorio e servizi: la rete per l’inclusione”</w:t>
          </w:r>
        </w:p>
      </w:tc>
    </w:tr>
  </w:tbl>
  <w:p w14:paraId="194BCA7C" w14:textId="77777777" w:rsidR="0092614B" w:rsidRDefault="004209E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F"/>
    <w:rsid w:val="000528BD"/>
    <w:rsid w:val="000B3AA4"/>
    <w:rsid w:val="000C0AFC"/>
    <w:rsid w:val="00122C4F"/>
    <w:rsid w:val="001A197B"/>
    <w:rsid w:val="00200105"/>
    <w:rsid w:val="003054EB"/>
    <w:rsid w:val="004209EC"/>
    <w:rsid w:val="004425A3"/>
    <w:rsid w:val="004D2F1D"/>
    <w:rsid w:val="004F1DD1"/>
    <w:rsid w:val="00525450"/>
    <w:rsid w:val="005855F4"/>
    <w:rsid w:val="006166BE"/>
    <w:rsid w:val="00633FA1"/>
    <w:rsid w:val="00664DF1"/>
    <w:rsid w:val="006E7F61"/>
    <w:rsid w:val="00746DBF"/>
    <w:rsid w:val="007A4D40"/>
    <w:rsid w:val="007F26B4"/>
    <w:rsid w:val="00804BE3"/>
    <w:rsid w:val="00865C63"/>
    <w:rsid w:val="008C404A"/>
    <w:rsid w:val="00956FE0"/>
    <w:rsid w:val="00A471DC"/>
    <w:rsid w:val="00A62E77"/>
    <w:rsid w:val="00A73534"/>
    <w:rsid w:val="00AC175C"/>
    <w:rsid w:val="00BC2CC9"/>
    <w:rsid w:val="00C31C76"/>
    <w:rsid w:val="00C66DEB"/>
    <w:rsid w:val="00D5058F"/>
    <w:rsid w:val="00DB00CF"/>
    <w:rsid w:val="00E066FB"/>
    <w:rsid w:val="00E41B90"/>
    <w:rsid w:val="00E665CA"/>
    <w:rsid w:val="00E71D46"/>
    <w:rsid w:val="00E904FB"/>
    <w:rsid w:val="00ED774B"/>
    <w:rsid w:val="00F57A91"/>
    <w:rsid w:val="00F82FC9"/>
    <w:rsid w:val="00F96BAE"/>
    <w:rsid w:val="00FA60E2"/>
    <w:rsid w:val="00FC0616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A1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0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4D40"/>
    <w:pPr>
      <w:pBdr>
        <w:bottom w:val="single" w:sz="4" w:space="4" w:color="000000" w:themeColor="text1"/>
      </w:pBdr>
      <w:suppressAutoHyphens w:val="0"/>
      <w:spacing w:before="200" w:after="280" w:line="276" w:lineRule="auto"/>
      <w:ind w:left="936" w:right="936"/>
      <w:jc w:val="both"/>
    </w:pPr>
    <w:rPr>
      <w:rFonts w:eastAsiaTheme="minorHAnsi" w:cstheme="minorBidi"/>
      <w:bCs/>
      <w:iCs/>
      <w:color w:val="000000" w:themeColor="text1"/>
      <w:kern w:val="0"/>
      <w:sz w:val="28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4D40"/>
    <w:rPr>
      <w:rFonts w:ascii="Times New Roman" w:hAnsi="Times New Roman"/>
      <w:bCs/>
      <w:iCs/>
      <w:color w:val="000000" w:themeColor="text1"/>
      <w:sz w:val="28"/>
    </w:rPr>
  </w:style>
  <w:style w:type="paragraph" w:styleId="Nessunaspaziatura">
    <w:name w:val="No Spacing"/>
    <w:link w:val="NessunaspaziaturaCarattere"/>
    <w:uiPriority w:val="1"/>
    <w:qFormat/>
    <w:rsid w:val="00DB00CF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B00CF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0CF"/>
    <w:pPr>
      <w:suppressAutoHyphens w:val="0"/>
      <w:jc w:val="both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B00C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DB00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DB00C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DB00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4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804BE3"/>
    <w:pPr>
      <w:ind w:left="720"/>
    </w:pPr>
    <w:rPr>
      <w:kern w:val="2"/>
    </w:rPr>
  </w:style>
  <w:style w:type="paragraph" w:customStyle="1" w:styleId="Normale1">
    <w:name w:val="Normale1"/>
    <w:rsid w:val="00E665CA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6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970</Words>
  <Characters>5531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Zippix [DIGITARE IL NOME DELLA SOCIETÀ]</dc:creator>
  <cp:lastModifiedBy>linda usai</cp:lastModifiedBy>
  <cp:revision>11</cp:revision>
  <dcterms:created xsi:type="dcterms:W3CDTF">2017-04-02T10:08:00Z</dcterms:created>
  <dcterms:modified xsi:type="dcterms:W3CDTF">2017-04-06T16:28:00Z</dcterms:modified>
</cp:coreProperties>
</file>